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49EA2" w14:textId="5ADF8948" w:rsidR="008F0D02" w:rsidRPr="002631EC" w:rsidRDefault="008F0D02" w:rsidP="00FE4C44">
      <w:pPr>
        <w:rPr>
          <w:rFonts w:asciiTheme="minorHAnsi" w:hAnsiTheme="minorHAnsi" w:cstheme="minorHAnsi"/>
          <w:b/>
          <w:bCs/>
          <w:sz w:val="44"/>
          <w:szCs w:val="44"/>
        </w:rPr>
      </w:pPr>
    </w:p>
    <w:p w14:paraId="49266782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653676FE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33EFFAA8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13F14AEE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2E51CD15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2D5B0EDF" w14:textId="1007C425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2631EC">
        <w:rPr>
          <w:rFonts w:asciiTheme="minorHAnsi" w:hAnsiTheme="minorHAnsi" w:cstheme="minorHAnsi"/>
          <w:b/>
          <w:bCs/>
          <w:sz w:val="48"/>
          <w:szCs w:val="48"/>
        </w:rPr>
        <w:t>RFP</w:t>
      </w:r>
    </w:p>
    <w:p w14:paraId="2BF31E89" w14:textId="433A0B07" w:rsidR="008F0D02" w:rsidRPr="002631EC" w:rsidRDefault="00401353" w:rsidP="008F0D02">
      <w:pPr>
        <w:jc w:val="center"/>
        <w:rPr>
          <w:rFonts w:asciiTheme="minorHAnsi" w:hAnsiTheme="minorHAnsi" w:cstheme="minorHAnsi"/>
          <w:sz w:val="48"/>
          <w:szCs w:val="48"/>
        </w:rPr>
      </w:pPr>
      <w:r w:rsidRPr="00401353">
        <w:rPr>
          <w:rFonts w:asciiTheme="minorHAnsi" w:hAnsiTheme="minorHAnsi" w:cstheme="minorHAnsi"/>
          <w:b/>
          <w:bCs/>
          <w:sz w:val="48"/>
          <w:szCs w:val="48"/>
        </w:rPr>
        <w:t>Serviços de Logística Reversa, Manutenção e Reparo de Equipamentos – RMA</w:t>
      </w:r>
    </w:p>
    <w:p w14:paraId="02088B8D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1119B818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0BE45444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6A6736D3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1DAAFE2E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646FCA45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032140B7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315D8D4A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27B988F5" w14:textId="77777777" w:rsidR="007A5362" w:rsidRPr="002631EC" w:rsidRDefault="007A536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03419B56" w14:textId="77777777" w:rsidR="008F0D02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66710866" w14:textId="77777777" w:rsidR="008010DE" w:rsidRDefault="008010DE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7BAD5E44" w14:textId="77777777" w:rsidR="008010DE" w:rsidRDefault="008010DE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1C6F546B" w14:textId="77777777" w:rsidR="008010DE" w:rsidRDefault="008010DE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488BFE63" w14:textId="77777777" w:rsidR="00401353" w:rsidRPr="002631EC" w:rsidRDefault="00401353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038B1838" w14:textId="181253A3" w:rsidR="00C80802" w:rsidRPr="002631EC" w:rsidRDefault="00C80802" w:rsidP="002631E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FA8EB80" w14:textId="77777777" w:rsidR="002F30AB" w:rsidRPr="002631EC" w:rsidRDefault="002F30AB" w:rsidP="002F30A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ÍNDICE </w:t>
      </w:r>
    </w:p>
    <w:p w14:paraId="0E5F9666" w14:textId="77777777" w:rsidR="002F30AB" w:rsidRPr="002631EC" w:rsidRDefault="002F30AB" w:rsidP="002F30A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4197524" w14:textId="77777777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1.</w:t>
      </w:r>
      <w:r w:rsidRPr="002631EC">
        <w:rPr>
          <w:rFonts w:asciiTheme="minorHAnsi" w:hAnsiTheme="minorHAnsi" w:cstheme="minorHAnsi"/>
          <w:sz w:val="22"/>
          <w:szCs w:val="22"/>
        </w:rPr>
        <w:tab/>
        <w:t>CONTEXTO</w:t>
      </w:r>
    </w:p>
    <w:p w14:paraId="5FAF8E63" w14:textId="77777777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2.</w:t>
      </w:r>
      <w:r w:rsidRPr="002631EC">
        <w:rPr>
          <w:rFonts w:asciiTheme="minorHAnsi" w:hAnsiTheme="minorHAnsi" w:cstheme="minorHAnsi"/>
          <w:sz w:val="22"/>
          <w:szCs w:val="22"/>
        </w:rPr>
        <w:tab/>
        <w:t>CONFIDENCIALIDADE</w:t>
      </w:r>
    </w:p>
    <w:p w14:paraId="6CF66186" w14:textId="77777777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3.</w:t>
      </w:r>
      <w:r w:rsidRPr="002631EC">
        <w:rPr>
          <w:rFonts w:asciiTheme="minorHAnsi" w:hAnsiTheme="minorHAnsi" w:cstheme="minorHAnsi"/>
          <w:sz w:val="22"/>
          <w:szCs w:val="22"/>
        </w:rPr>
        <w:tab/>
        <w:t>OBJETO</w:t>
      </w:r>
    </w:p>
    <w:p w14:paraId="430851A8" w14:textId="77777777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4.</w:t>
      </w:r>
      <w:r w:rsidRPr="002631EC">
        <w:rPr>
          <w:rFonts w:asciiTheme="minorHAnsi" w:hAnsiTheme="minorHAnsi" w:cstheme="minorHAnsi"/>
          <w:sz w:val="22"/>
          <w:szCs w:val="22"/>
        </w:rPr>
        <w:tab/>
        <w:t>OBJETIVOS</w:t>
      </w:r>
    </w:p>
    <w:p w14:paraId="31317D2A" w14:textId="3C411D84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5.</w:t>
      </w:r>
      <w:r w:rsidRPr="002631EC">
        <w:rPr>
          <w:rFonts w:asciiTheme="minorHAnsi" w:hAnsiTheme="minorHAnsi" w:cstheme="minorHAnsi"/>
          <w:sz w:val="22"/>
          <w:szCs w:val="22"/>
        </w:rPr>
        <w:tab/>
      </w:r>
      <w:r w:rsidR="007235FD" w:rsidRPr="002631EC">
        <w:rPr>
          <w:rFonts w:asciiTheme="minorHAnsi" w:hAnsiTheme="minorHAnsi" w:cstheme="minorHAnsi"/>
          <w:sz w:val="22"/>
          <w:szCs w:val="22"/>
        </w:rPr>
        <w:t>DETALHAMENTO TÉCNICO</w:t>
      </w:r>
    </w:p>
    <w:p w14:paraId="6726E8CE" w14:textId="0093F779" w:rsidR="000E77D6" w:rsidRPr="002631EC" w:rsidRDefault="000E77D6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6.</w:t>
      </w:r>
      <w:r w:rsidRPr="002631EC">
        <w:rPr>
          <w:rFonts w:asciiTheme="minorHAnsi" w:hAnsiTheme="minorHAnsi" w:cstheme="minorHAnsi"/>
          <w:sz w:val="22"/>
          <w:szCs w:val="22"/>
        </w:rPr>
        <w:tab/>
        <w:t xml:space="preserve">ETAPAS DE </w:t>
      </w:r>
      <w:r w:rsidR="003B372E" w:rsidRPr="002631EC">
        <w:rPr>
          <w:rFonts w:asciiTheme="minorHAnsi" w:hAnsiTheme="minorHAnsi" w:cstheme="minorHAnsi"/>
          <w:sz w:val="22"/>
          <w:szCs w:val="22"/>
        </w:rPr>
        <w:t xml:space="preserve">ATIVAÇÃO </w:t>
      </w:r>
      <w:r w:rsidRPr="002631EC">
        <w:rPr>
          <w:rFonts w:asciiTheme="minorHAnsi" w:hAnsiTheme="minorHAnsi" w:cstheme="minorHAnsi"/>
          <w:sz w:val="22"/>
          <w:szCs w:val="22"/>
        </w:rPr>
        <w:t>DAS</w:t>
      </w:r>
      <w:r w:rsidR="003B372E" w:rsidRPr="002631EC">
        <w:rPr>
          <w:rFonts w:asciiTheme="minorHAnsi" w:hAnsiTheme="minorHAnsi" w:cstheme="minorHAnsi"/>
          <w:sz w:val="22"/>
          <w:szCs w:val="22"/>
        </w:rPr>
        <w:t xml:space="preserve"> FIBRAS </w:t>
      </w:r>
    </w:p>
    <w:p w14:paraId="3CD64E28" w14:textId="630D2ABE" w:rsidR="00F1735C" w:rsidRPr="002631EC" w:rsidRDefault="00F1735C" w:rsidP="00F1735C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7.</w:t>
      </w:r>
      <w:r w:rsidRPr="002631EC">
        <w:rPr>
          <w:rFonts w:asciiTheme="minorHAnsi" w:hAnsiTheme="minorHAnsi" w:cstheme="minorHAnsi"/>
          <w:sz w:val="22"/>
          <w:szCs w:val="22"/>
        </w:rPr>
        <w:tab/>
      </w:r>
      <w:r w:rsidR="00CD0ED9" w:rsidRPr="002631EC">
        <w:rPr>
          <w:rFonts w:asciiTheme="minorHAnsi" w:hAnsiTheme="minorHAnsi" w:cstheme="minorHAnsi"/>
          <w:sz w:val="22"/>
          <w:szCs w:val="22"/>
        </w:rPr>
        <w:t>S</w:t>
      </w:r>
      <w:r w:rsidR="009E0F63" w:rsidRPr="002631EC">
        <w:rPr>
          <w:rFonts w:asciiTheme="minorHAnsi" w:hAnsiTheme="minorHAnsi" w:cstheme="minorHAnsi"/>
          <w:sz w:val="22"/>
          <w:szCs w:val="22"/>
        </w:rPr>
        <w:t xml:space="preserve">LA </w:t>
      </w:r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(Service </w:t>
      </w:r>
      <w:proofErr w:type="spellStart"/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Level</w:t>
      </w:r>
      <w:proofErr w:type="spellEnd"/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 </w:t>
      </w:r>
      <w:proofErr w:type="spellStart"/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Agreement</w:t>
      </w:r>
      <w:proofErr w:type="spellEnd"/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)</w:t>
      </w:r>
    </w:p>
    <w:p w14:paraId="7A6946CD" w14:textId="149DFB2B" w:rsidR="000C686E" w:rsidRPr="002631EC" w:rsidRDefault="00F1735C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8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</w:r>
      <w:r w:rsidR="000C686E" w:rsidRPr="002631EC">
        <w:rPr>
          <w:rFonts w:asciiTheme="minorHAnsi" w:hAnsiTheme="minorHAnsi" w:cstheme="minorHAnsi"/>
          <w:sz w:val="22"/>
          <w:szCs w:val="22"/>
        </w:rPr>
        <w:t>MATRIZ DE RESPONSABILIDADES</w:t>
      </w:r>
    </w:p>
    <w:p w14:paraId="529B73A5" w14:textId="53EEE300" w:rsidR="002F30AB" w:rsidRPr="002631EC" w:rsidRDefault="000C686E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9.</w:t>
      </w:r>
      <w:r w:rsidRPr="002631EC">
        <w:rPr>
          <w:rFonts w:asciiTheme="minorHAnsi" w:hAnsiTheme="minorHAnsi" w:cstheme="minorHAnsi"/>
          <w:sz w:val="22"/>
          <w:szCs w:val="22"/>
        </w:rPr>
        <w:tab/>
      </w:r>
      <w:r w:rsidR="002F30AB" w:rsidRPr="002631EC">
        <w:rPr>
          <w:rFonts w:asciiTheme="minorHAnsi" w:hAnsiTheme="minorHAnsi" w:cstheme="minorHAnsi"/>
          <w:sz w:val="22"/>
          <w:szCs w:val="22"/>
        </w:rPr>
        <w:t>CONDIÇÕES DE FATURAMENTO / PAGAMENTO</w:t>
      </w:r>
    </w:p>
    <w:p w14:paraId="30B07468" w14:textId="2DF49540" w:rsidR="002F30AB" w:rsidRPr="002631EC" w:rsidRDefault="000C686E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10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  <w:t>CONT</w:t>
      </w:r>
      <w:r w:rsidR="007235FD" w:rsidRPr="002631EC">
        <w:rPr>
          <w:rFonts w:asciiTheme="minorHAnsi" w:hAnsiTheme="minorHAnsi" w:cstheme="minorHAnsi"/>
          <w:sz w:val="22"/>
          <w:szCs w:val="22"/>
        </w:rPr>
        <w:t>R</w:t>
      </w:r>
      <w:r w:rsidR="002F30AB" w:rsidRPr="002631EC">
        <w:rPr>
          <w:rFonts w:asciiTheme="minorHAnsi" w:hAnsiTheme="minorHAnsi" w:cstheme="minorHAnsi"/>
          <w:sz w:val="22"/>
          <w:szCs w:val="22"/>
        </w:rPr>
        <w:t>ATO</w:t>
      </w:r>
    </w:p>
    <w:p w14:paraId="7C6E9018" w14:textId="6F38ABF6" w:rsidR="002F30AB" w:rsidRPr="002631EC" w:rsidRDefault="00F1735C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</w:t>
      </w:r>
      <w:r w:rsidR="000C686E" w:rsidRPr="002631EC">
        <w:rPr>
          <w:rFonts w:asciiTheme="minorHAnsi" w:hAnsiTheme="minorHAnsi" w:cstheme="minorHAnsi"/>
          <w:sz w:val="22"/>
          <w:szCs w:val="22"/>
        </w:rPr>
        <w:t>1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  <w:t>DOCUMENTAÇÃO TÉCNICA</w:t>
      </w:r>
    </w:p>
    <w:p w14:paraId="389AF283" w14:textId="730B6AEC" w:rsidR="002F30AB" w:rsidRPr="002631EC" w:rsidRDefault="000E77D6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</w:t>
      </w:r>
      <w:r w:rsidR="000C686E" w:rsidRPr="002631EC">
        <w:rPr>
          <w:rFonts w:asciiTheme="minorHAnsi" w:hAnsiTheme="minorHAnsi" w:cstheme="minorHAnsi"/>
          <w:sz w:val="22"/>
          <w:szCs w:val="22"/>
        </w:rPr>
        <w:t>2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  <w:t xml:space="preserve">GESTOR DO CONTRATO </w:t>
      </w:r>
    </w:p>
    <w:p w14:paraId="2B5666EE" w14:textId="6581343B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</w:t>
      </w:r>
      <w:r w:rsidR="000C686E" w:rsidRPr="002631EC">
        <w:rPr>
          <w:rFonts w:asciiTheme="minorHAnsi" w:hAnsiTheme="minorHAnsi" w:cstheme="minorHAnsi"/>
          <w:sz w:val="22"/>
          <w:szCs w:val="22"/>
        </w:rPr>
        <w:t>3</w:t>
      </w:r>
      <w:r w:rsidRPr="002631EC">
        <w:rPr>
          <w:rFonts w:asciiTheme="minorHAnsi" w:hAnsiTheme="minorHAnsi" w:cstheme="minorHAnsi"/>
          <w:sz w:val="22"/>
          <w:szCs w:val="22"/>
        </w:rPr>
        <w:t>.</w:t>
      </w:r>
      <w:r w:rsidRPr="002631EC">
        <w:rPr>
          <w:rFonts w:asciiTheme="minorHAnsi" w:hAnsiTheme="minorHAnsi" w:cstheme="minorHAnsi"/>
          <w:sz w:val="22"/>
          <w:szCs w:val="22"/>
        </w:rPr>
        <w:tab/>
        <w:t>COMPRADOR RESPONSÁVEL</w:t>
      </w:r>
    </w:p>
    <w:p w14:paraId="2CB77C0C" w14:textId="4B5C3224" w:rsidR="002F30AB" w:rsidRPr="002631EC" w:rsidRDefault="00F1735C" w:rsidP="002F30AB">
      <w:pPr>
        <w:spacing w:line="480" w:lineRule="auto"/>
        <w:rPr>
          <w:rFonts w:asciiTheme="minorHAnsi" w:hAnsiTheme="minorHAnsi" w:cstheme="minorHAnsi"/>
          <w:color w:val="00B0F0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</w:t>
      </w:r>
      <w:r w:rsidR="000C686E" w:rsidRPr="002631EC">
        <w:rPr>
          <w:rFonts w:asciiTheme="minorHAnsi" w:hAnsiTheme="minorHAnsi" w:cstheme="minorHAnsi"/>
          <w:sz w:val="22"/>
          <w:szCs w:val="22"/>
        </w:rPr>
        <w:t>4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  <w:t>INFORMAÇÕES GERAIS</w:t>
      </w:r>
    </w:p>
    <w:p w14:paraId="48795123" w14:textId="583F9FAD" w:rsidR="00E13BB9" w:rsidRPr="002631EC" w:rsidRDefault="00E13BB9" w:rsidP="003D50E1">
      <w:pPr>
        <w:spacing w:line="480" w:lineRule="auto"/>
        <w:rPr>
          <w:rFonts w:asciiTheme="minorHAnsi" w:hAnsiTheme="minorHAnsi" w:cstheme="minorHAnsi"/>
          <w:sz w:val="24"/>
          <w:szCs w:val="24"/>
        </w:rPr>
      </w:pPr>
    </w:p>
    <w:p w14:paraId="3A54B9C3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17C874CD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2247AA4C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2FB33909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5203809C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65B902D1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354C28F0" w14:textId="77777777" w:rsidR="003C5DF8" w:rsidRPr="002631EC" w:rsidRDefault="003C5DF8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23A7C44A" w14:textId="77777777" w:rsidR="003C5DF8" w:rsidRPr="002631EC" w:rsidRDefault="003C5DF8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43129D18" w14:textId="77777777" w:rsidR="007B032B" w:rsidRPr="002631EC" w:rsidRDefault="007B032B" w:rsidP="007B032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SIGLAS E ABREVIATURAS</w:t>
      </w:r>
    </w:p>
    <w:p w14:paraId="3C2175B7" w14:textId="77777777" w:rsidR="007B032B" w:rsidRPr="002631EC" w:rsidRDefault="007B032B" w:rsidP="007B032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AADB8B5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RFP – </w:t>
      </w:r>
      <w:r w:rsidRPr="002631EC">
        <w:rPr>
          <w:rFonts w:asciiTheme="minorHAnsi" w:hAnsiTheme="minorHAnsi" w:cstheme="minorHAnsi"/>
          <w:i/>
          <w:iCs/>
        </w:rPr>
        <w:t>Request For Proposal</w:t>
      </w:r>
      <w:r w:rsidRPr="002631EC">
        <w:rPr>
          <w:rFonts w:asciiTheme="minorHAnsi" w:hAnsiTheme="minorHAnsi" w:cstheme="minorHAnsi"/>
        </w:rPr>
        <w:t xml:space="preserve"> (Solicitação de Proposta)</w:t>
      </w:r>
    </w:p>
    <w:p w14:paraId="2593DFAE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EAF – Entidade Administradora da Faixa.</w:t>
      </w:r>
    </w:p>
    <w:p w14:paraId="34F8ED94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GAISPI – Grupo de Acompanhamento da Implantação das Soluções para os Problemas de Interferência. </w:t>
      </w:r>
    </w:p>
    <w:p w14:paraId="4CBF18A9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PAIS – Programa Amazônia Integrada e Sustentável.</w:t>
      </w:r>
    </w:p>
    <w:p w14:paraId="5A21F9B0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SICOS – Serviço de Implantação de Cabo Óptico Subaquático.</w:t>
      </w:r>
    </w:p>
    <w:p w14:paraId="6E4DF8B5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COS – Cabo Óptico Subaquático.</w:t>
      </w:r>
    </w:p>
    <w:p w14:paraId="4A2B38EF" w14:textId="2B9B7D73" w:rsidR="007B032B" w:rsidRPr="002631EC" w:rsidRDefault="007B032B" w:rsidP="001F2C40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RPL – Lista de Posicionamento de Rota.</w:t>
      </w:r>
    </w:p>
    <w:p w14:paraId="77340223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CREA – Conselhos Regionais de Engenharia e Agronomia.</w:t>
      </w:r>
    </w:p>
    <w:p w14:paraId="2142E656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lang w:val="en-US"/>
        </w:rPr>
      </w:pPr>
      <w:r w:rsidRPr="002631EC">
        <w:rPr>
          <w:rFonts w:asciiTheme="minorHAnsi" w:hAnsiTheme="minorHAnsi" w:cstheme="minorHAnsi"/>
          <w:lang w:val="en-US"/>
        </w:rPr>
        <w:t xml:space="preserve">DGNSS – </w:t>
      </w:r>
      <w:r w:rsidRPr="002631EC">
        <w:rPr>
          <w:rFonts w:asciiTheme="minorHAnsi" w:hAnsiTheme="minorHAnsi" w:cstheme="minorHAnsi"/>
          <w:i/>
          <w:iCs/>
          <w:lang w:val="en-US"/>
        </w:rPr>
        <w:t>Differential Global Navigation Satellite System.</w:t>
      </w:r>
    </w:p>
    <w:p w14:paraId="1E8B4131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PEAD – Polietileno de Alta Densidade</w:t>
      </w:r>
    </w:p>
    <w:p w14:paraId="5F50C75F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MND – Método Não Destrutivo</w:t>
      </w:r>
    </w:p>
    <w:p w14:paraId="38FD67CC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lang w:val="en-US"/>
        </w:rPr>
      </w:pPr>
      <w:r w:rsidRPr="002631EC">
        <w:rPr>
          <w:rFonts w:asciiTheme="minorHAnsi" w:hAnsiTheme="minorHAnsi" w:cstheme="minorHAnsi"/>
          <w:lang w:val="en-US"/>
        </w:rPr>
        <w:t xml:space="preserve">OTDR – </w:t>
      </w:r>
      <w:r w:rsidRPr="002631EC">
        <w:rPr>
          <w:rFonts w:asciiTheme="minorHAnsi" w:hAnsiTheme="minorHAnsi" w:cstheme="minorHAnsi"/>
          <w:i/>
          <w:lang w:val="en-US"/>
        </w:rPr>
        <w:t>Optical Time-Domain Reflectometer</w:t>
      </w:r>
    </w:p>
    <w:p w14:paraId="6C83C03E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lang w:val="en-US"/>
        </w:rPr>
      </w:pPr>
      <w:r w:rsidRPr="002631EC">
        <w:rPr>
          <w:rFonts w:asciiTheme="minorHAnsi" w:hAnsiTheme="minorHAnsi" w:cstheme="minorHAnsi"/>
          <w:lang w:val="en-US"/>
        </w:rPr>
        <w:t xml:space="preserve">DGPS – </w:t>
      </w:r>
      <w:r w:rsidRPr="002631EC">
        <w:rPr>
          <w:rFonts w:asciiTheme="minorHAnsi" w:hAnsiTheme="minorHAnsi" w:cstheme="minorHAnsi"/>
          <w:i/>
          <w:iCs/>
          <w:lang w:val="en-US"/>
        </w:rPr>
        <w:t>Differential Global Positioning System</w:t>
      </w:r>
    </w:p>
    <w:p w14:paraId="15730123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i/>
          <w:iCs/>
        </w:rPr>
      </w:pPr>
      <w:r w:rsidRPr="002631EC">
        <w:rPr>
          <w:rFonts w:asciiTheme="minorHAnsi" w:hAnsiTheme="minorHAnsi" w:cstheme="minorHAnsi"/>
        </w:rPr>
        <w:t xml:space="preserve">LCE – </w:t>
      </w:r>
      <w:r w:rsidRPr="002631EC">
        <w:rPr>
          <w:rFonts w:asciiTheme="minorHAnsi" w:hAnsiTheme="minorHAnsi" w:cstheme="minorHAnsi"/>
          <w:i/>
          <w:iCs/>
        </w:rPr>
        <w:t xml:space="preserve">Linear </w:t>
      </w:r>
      <w:proofErr w:type="spellStart"/>
      <w:r w:rsidRPr="002631EC">
        <w:rPr>
          <w:rFonts w:asciiTheme="minorHAnsi" w:hAnsiTheme="minorHAnsi" w:cstheme="minorHAnsi"/>
          <w:i/>
          <w:iCs/>
        </w:rPr>
        <w:t>Cable</w:t>
      </w:r>
      <w:proofErr w:type="spellEnd"/>
      <w:r w:rsidRPr="002631EC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2631EC">
        <w:rPr>
          <w:rFonts w:asciiTheme="minorHAnsi" w:hAnsiTheme="minorHAnsi" w:cstheme="minorHAnsi"/>
          <w:i/>
          <w:iCs/>
        </w:rPr>
        <w:t>Engine</w:t>
      </w:r>
      <w:proofErr w:type="spellEnd"/>
    </w:p>
    <w:p w14:paraId="77FF63DE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CMAD – Centro Móvel de Alta Disponibilidade.</w:t>
      </w:r>
    </w:p>
    <w:p w14:paraId="1BA738C8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i/>
          <w:iCs/>
          <w:lang w:val="en-US"/>
        </w:rPr>
      </w:pPr>
      <w:r w:rsidRPr="002631EC">
        <w:rPr>
          <w:rFonts w:asciiTheme="minorHAnsi" w:hAnsiTheme="minorHAnsi" w:cstheme="minorHAnsi"/>
          <w:lang w:val="en-US"/>
        </w:rPr>
        <w:t xml:space="preserve">SLA – </w:t>
      </w:r>
      <w:r w:rsidRPr="002631EC">
        <w:rPr>
          <w:rFonts w:asciiTheme="minorHAnsi" w:hAnsiTheme="minorHAnsi" w:cstheme="minorHAnsi"/>
          <w:i/>
          <w:iCs/>
          <w:lang w:val="en-US"/>
        </w:rPr>
        <w:t>Service Level Agreement</w:t>
      </w:r>
    </w:p>
    <w:p w14:paraId="793A1151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lang w:val="en-US"/>
        </w:rPr>
      </w:pPr>
      <w:r w:rsidRPr="002631EC">
        <w:rPr>
          <w:rFonts w:asciiTheme="minorHAnsi" w:hAnsiTheme="minorHAnsi" w:cstheme="minorHAnsi"/>
          <w:lang w:val="en-US"/>
        </w:rPr>
        <w:t>AT – Atendido</w:t>
      </w:r>
    </w:p>
    <w:p w14:paraId="43B74743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LGPD – Lei Geral de Proteção de Dados Pessoais</w:t>
      </w:r>
    </w:p>
    <w:p w14:paraId="6935B279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CTF – Cadastro Técnico Federal</w:t>
      </w:r>
    </w:p>
    <w:p w14:paraId="4C0CC3B1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STO – Sistema de Transmissão Óptica</w:t>
      </w:r>
    </w:p>
    <w:p w14:paraId="20BC412F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RMO – Rede Metropolitana Óptica</w:t>
      </w:r>
    </w:p>
    <w:p w14:paraId="711D606B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DWDM – </w:t>
      </w:r>
      <w:proofErr w:type="spellStart"/>
      <w:r w:rsidRPr="002631EC">
        <w:rPr>
          <w:rFonts w:asciiTheme="minorHAnsi" w:hAnsiTheme="minorHAnsi" w:cstheme="minorHAnsi"/>
        </w:rPr>
        <w:t>Dense</w:t>
      </w:r>
      <w:proofErr w:type="spellEnd"/>
      <w:r w:rsidRPr="002631EC">
        <w:rPr>
          <w:rFonts w:asciiTheme="minorHAnsi" w:hAnsiTheme="minorHAnsi" w:cstheme="minorHAnsi"/>
        </w:rPr>
        <w:t xml:space="preserve"> </w:t>
      </w:r>
      <w:proofErr w:type="spellStart"/>
      <w:r w:rsidRPr="002631EC">
        <w:rPr>
          <w:rFonts w:asciiTheme="minorHAnsi" w:hAnsiTheme="minorHAnsi" w:cstheme="minorHAnsi"/>
        </w:rPr>
        <w:t>WaveLenght</w:t>
      </w:r>
      <w:proofErr w:type="spellEnd"/>
      <w:r w:rsidRPr="002631EC">
        <w:rPr>
          <w:rFonts w:asciiTheme="minorHAnsi" w:hAnsiTheme="minorHAnsi" w:cstheme="minorHAnsi"/>
        </w:rPr>
        <w:t xml:space="preserve"> Division </w:t>
      </w:r>
      <w:proofErr w:type="spellStart"/>
      <w:r w:rsidRPr="002631EC">
        <w:rPr>
          <w:rFonts w:asciiTheme="minorHAnsi" w:hAnsiTheme="minorHAnsi" w:cstheme="minorHAnsi"/>
        </w:rPr>
        <w:t>Multiplexing</w:t>
      </w:r>
      <w:proofErr w:type="spellEnd"/>
    </w:p>
    <w:p w14:paraId="24424C8C" w14:textId="77777777" w:rsidR="001A595D" w:rsidRPr="002631EC" w:rsidRDefault="001A595D" w:rsidP="007B032B">
      <w:pPr>
        <w:spacing w:line="360" w:lineRule="auto"/>
        <w:rPr>
          <w:rFonts w:asciiTheme="minorHAnsi" w:hAnsiTheme="minorHAnsi" w:cstheme="minorHAnsi"/>
        </w:rPr>
      </w:pPr>
    </w:p>
    <w:p w14:paraId="1AE3031D" w14:textId="77777777" w:rsidR="007B032B" w:rsidRPr="002631EC" w:rsidRDefault="007B032B" w:rsidP="007B032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LISTA DE FIGURAS</w:t>
      </w:r>
    </w:p>
    <w:p w14:paraId="740C8D43" w14:textId="77777777" w:rsidR="007B760B" w:rsidRPr="002631EC" w:rsidRDefault="007B032B" w:rsidP="007B760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Figura 1: Mapa das Infovias.</w:t>
      </w:r>
    </w:p>
    <w:p w14:paraId="5A8335A8" w14:textId="77777777" w:rsidR="00945A71" w:rsidRPr="002631EC" w:rsidRDefault="00945A71" w:rsidP="00D933C3">
      <w:pPr>
        <w:spacing w:line="360" w:lineRule="auto"/>
        <w:rPr>
          <w:rFonts w:asciiTheme="minorHAnsi" w:hAnsiTheme="minorHAnsi" w:cstheme="minorHAnsi"/>
        </w:rPr>
      </w:pPr>
    </w:p>
    <w:p w14:paraId="592CF45D" w14:textId="77777777" w:rsidR="007B032B" w:rsidRPr="002631EC" w:rsidRDefault="007B032B" w:rsidP="007B032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LISTA DE TABELAS</w:t>
      </w:r>
    </w:p>
    <w:p w14:paraId="53BA3BF2" w14:textId="2D13F2FB" w:rsidR="00E86E54" w:rsidRPr="002631EC" w:rsidRDefault="007B032B" w:rsidP="00AB3C7F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Tabela 1:</w:t>
      </w:r>
      <w:r w:rsidR="00E86E54" w:rsidRPr="002631EC">
        <w:rPr>
          <w:rFonts w:asciiTheme="minorHAnsi" w:hAnsiTheme="minorHAnsi" w:cstheme="minorHAnsi"/>
        </w:rPr>
        <w:t xml:space="preserve"> Fases para entrega</w:t>
      </w:r>
    </w:p>
    <w:p w14:paraId="3190E2B0" w14:textId="4F41F85C" w:rsidR="000C686E" w:rsidRPr="002631EC" w:rsidRDefault="000C686E" w:rsidP="00AB3C7F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Tabela 2: Matriz de responsabilidades</w:t>
      </w:r>
    </w:p>
    <w:p w14:paraId="107B5BD7" w14:textId="13B5BDF2" w:rsidR="00E86E54" w:rsidRPr="002631EC" w:rsidRDefault="00E86E54" w:rsidP="00AB3C7F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Tabela </w:t>
      </w:r>
      <w:r w:rsidR="000C686E" w:rsidRPr="002631EC">
        <w:rPr>
          <w:rFonts w:asciiTheme="minorHAnsi" w:hAnsiTheme="minorHAnsi" w:cstheme="minorHAnsi"/>
        </w:rPr>
        <w:t>3</w:t>
      </w:r>
      <w:r w:rsidRPr="002631EC">
        <w:rPr>
          <w:rFonts w:asciiTheme="minorHAnsi" w:hAnsiTheme="minorHAnsi" w:cstheme="minorHAnsi"/>
        </w:rPr>
        <w:t>: Plano de</w:t>
      </w:r>
      <w:r w:rsidR="00913663" w:rsidRPr="002631EC">
        <w:rPr>
          <w:rFonts w:asciiTheme="minorHAnsi" w:hAnsiTheme="minorHAnsi" w:cstheme="minorHAnsi"/>
        </w:rPr>
        <w:t xml:space="preserve"> pagamento</w:t>
      </w:r>
    </w:p>
    <w:p w14:paraId="519CECF2" w14:textId="35537931" w:rsidR="00073A7B" w:rsidRDefault="00073A7B" w:rsidP="00AB3C7F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Tabela 4: </w:t>
      </w:r>
      <w:r w:rsidR="001827BF" w:rsidRPr="002631EC">
        <w:rPr>
          <w:rFonts w:asciiTheme="minorHAnsi" w:hAnsiTheme="minorHAnsi" w:cstheme="minorHAnsi"/>
        </w:rPr>
        <w:t xml:space="preserve">Avaliação Técnica </w:t>
      </w:r>
      <w:r w:rsidR="004035FA">
        <w:rPr>
          <w:rFonts w:asciiTheme="minorHAnsi" w:hAnsiTheme="minorHAnsi" w:cstheme="minorHAnsi"/>
        </w:rPr>
        <w:t>–</w:t>
      </w:r>
      <w:r w:rsidR="001827BF" w:rsidRPr="002631EC">
        <w:rPr>
          <w:rFonts w:asciiTheme="minorHAnsi" w:hAnsiTheme="minorHAnsi" w:cstheme="minorHAnsi"/>
        </w:rPr>
        <w:t xml:space="preserve"> Pesos</w:t>
      </w:r>
    </w:p>
    <w:p w14:paraId="704BE4F7" w14:textId="77777777" w:rsidR="004035FA" w:rsidRPr="002631EC" w:rsidRDefault="004035FA" w:rsidP="00AB3C7F">
      <w:pPr>
        <w:spacing w:line="360" w:lineRule="auto"/>
        <w:rPr>
          <w:rFonts w:asciiTheme="minorHAnsi" w:hAnsiTheme="minorHAnsi" w:cstheme="minorHAnsi"/>
        </w:rPr>
      </w:pPr>
    </w:p>
    <w:p w14:paraId="2423087B" w14:textId="77777777" w:rsidR="007A1106" w:rsidRPr="002631EC" w:rsidRDefault="00ED2B0F" w:rsidP="00276331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lastRenderedPageBreak/>
        <w:t>CONTEXTO</w:t>
      </w:r>
    </w:p>
    <w:p w14:paraId="66F58157" w14:textId="77777777" w:rsidR="007A1106" w:rsidRPr="002631EC" w:rsidRDefault="007A1106" w:rsidP="007A1106">
      <w:pPr>
        <w:pStyle w:val="PargrafodaLista"/>
        <w:ind w:left="36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E535D0E" w14:textId="55B5379B" w:rsidR="007A1106" w:rsidRPr="002631EC" w:rsidRDefault="00AF6223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Em 2021 as operadoras de telecomunicações vencedoras do</w:t>
      </w:r>
      <w:r w:rsidR="005B183A" w:rsidRPr="002631EC">
        <w:rPr>
          <w:rFonts w:asciiTheme="minorHAnsi" w:hAnsiTheme="minorHAnsi" w:cstheme="minorHAnsi"/>
          <w:sz w:val="24"/>
          <w:szCs w:val="24"/>
        </w:rPr>
        <w:t>s lotes nacionais de 3,5 GHz do</w:t>
      </w:r>
      <w:r w:rsidRPr="002631EC">
        <w:rPr>
          <w:rFonts w:asciiTheme="minorHAnsi" w:hAnsiTheme="minorHAnsi" w:cstheme="minorHAnsi"/>
          <w:sz w:val="24"/>
          <w:szCs w:val="24"/>
        </w:rPr>
        <w:t xml:space="preserve"> leilão de 5G constituíram a EAF (Entidade Administradora da Faixa de 3,5 GHz), que operacionalizará as metas e contrapartidas previstas no </w:t>
      </w:r>
      <w:r w:rsidR="005B183A" w:rsidRPr="002631EC">
        <w:rPr>
          <w:rFonts w:asciiTheme="minorHAnsi" w:hAnsiTheme="minorHAnsi" w:cstheme="minorHAnsi"/>
          <w:sz w:val="24"/>
          <w:szCs w:val="24"/>
        </w:rPr>
        <w:t>E</w:t>
      </w:r>
      <w:r w:rsidRPr="002631EC">
        <w:rPr>
          <w:rFonts w:asciiTheme="minorHAnsi" w:hAnsiTheme="minorHAnsi" w:cstheme="minorHAnsi"/>
          <w:sz w:val="24"/>
          <w:szCs w:val="24"/>
        </w:rPr>
        <w:t>dital, cujas diretrizes serão dadas pelo GAISPI.</w:t>
      </w:r>
    </w:p>
    <w:p w14:paraId="7136A972" w14:textId="77777777" w:rsidR="007A1106" w:rsidRPr="002631EC" w:rsidRDefault="007A1106" w:rsidP="007A1106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F5BC7DF" w14:textId="77777777" w:rsidR="007A1106" w:rsidRPr="002631EC" w:rsidRDefault="007A1106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 EAF tem por objeto gerir os recursos a ela atribuídos, de modo a subsidiar e fazer com que sejam operacionalizadas de forma isonômica e não discriminatória, todas as obrigações a ela designadas nos termos do Edital para implementação da rede 5G no país.</w:t>
      </w:r>
    </w:p>
    <w:p w14:paraId="2BB1BF98" w14:textId="77777777" w:rsidR="007A1106" w:rsidRPr="002631EC" w:rsidRDefault="007A1106" w:rsidP="007A1106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5F40EE7" w14:textId="77777777" w:rsidR="007A1106" w:rsidRPr="002631EC" w:rsidRDefault="007A1106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Para maiores informações sobre a EAF, por gentileza acessar o nosso website: https://sigaantenado.com.br/.</w:t>
      </w:r>
    </w:p>
    <w:p w14:paraId="5F757F72" w14:textId="77777777" w:rsidR="007A1106" w:rsidRPr="002631EC" w:rsidRDefault="007A1106" w:rsidP="007A1106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A7B6949" w14:textId="0F406302" w:rsidR="008F32EB" w:rsidRPr="002631EC" w:rsidRDefault="00C808FD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131514038"/>
      <w:r w:rsidRPr="002631EC">
        <w:rPr>
          <w:rFonts w:asciiTheme="minorHAnsi" w:hAnsiTheme="minorHAnsi" w:cstheme="minorHAnsi"/>
          <w:sz w:val="24"/>
          <w:szCs w:val="24"/>
        </w:rPr>
        <w:t xml:space="preserve">Nesse contexto, está </w:t>
      </w:r>
      <w:r w:rsidR="007A1106" w:rsidRPr="002631EC">
        <w:rPr>
          <w:rFonts w:asciiTheme="minorHAnsi" w:hAnsiTheme="minorHAnsi" w:cstheme="minorHAnsi"/>
          <w:sz w:val="24"/>
          <w:szCs w:val="24"/>
        </w:rPr>
        <w:t>sob responsabilidade da EAF a implantação de 6 (seis) trechos de instalação de infovias (02, 03, 04, 05, 06 e 08) que compõem o Programa Amazônia Integrada e Sustentável (PAIS), identificadas nas figuras abaixo, na quase total integralidade subfluviais, que tem a finalidade de expandir a infraestrutura de comunicações na Região Amazônica. Cada trecho deve ser constituído de uma rede em fibra óptica (backbone) de alta capacidade e baixa latência e, em cada um dos pontos de presença, interligados na infovia. A infraestrutura a ser instalada para suporte das redes metropolitanas deve permitir atender às políticas públicas de telecomunicações, educação, pesquisa, saúde, defesa e do judiciário, bem como outras políticas públicas que venham a se integrar ao escopo do Programa.</w:t>
      </w:r>
    </w:p>
    <w:p w14:paraId="354B7F4B" w14:textId="11CA5793" w:rsidR="008F32EB" w:rsidRPr="002631EC" w:rsidRDefault="003273FF" w:rsidP="007B036D">
      <w:pPr>
        <w:jc w:val="center"/>
        <w:rPr>
          <w:rFonts w:asciiTheme="minorHAnsi" w:hAnsiTheme="minorHAnsi" w:cstheme="minorHAnsi"/>
          <w:b/>
          <w:bCs/>
        </w:rPr>
      </w:pPr>
      <w:r w:rsidRPr="002631EC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9E5946D" wp14:editId="2702B926">
            <wp:simplePos x="0" y="0"/>
            <wp:positionH relativeFrom="margin">
              <wp:posOffset>432248</wp:posOffset>
            </wp:positionH>
            <wp:positionV relativeFrom="paragraph">
              <wp:posOffset>207896</wp:posOffset>
            </wp:positionV>
            <wp:extent cx="5039995" cy="2840355"/>
            <wp:effectExtent l="0" t="0" r="8255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2EB" w:rsidRPr="002631EC">
        <w:rPr>
          <w:rFonts w:asciiTheme="minorHAnsi" w:hAnsiTheme="minorHAnsi" w:cstheme="minorHAnsi"/>
          <w:b/>
          <w:bCs/>
        </w:rPr>
        <w:t>Figura 1: Mapa das Infovias</w:t>
      </w:r>
    </w:p>
    <w:p w14:paraId="774E988A" w14:textId="77777777" w:rsidR="009B1C5C" w:rsidRPr="002631EC" w:rsidRDefault="009B1C5C" w:rsidP="00AF1118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0E813A5F" w14:textId="22EDA471" w:rsidR="008F32EB" w:rsidRPr="002631EC" w:rsidRDefault="00AF1118" w:rsidP="0027633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lastRenderedPageBreak/>
        <w:t>CONFIDENCIALIDADE</w:t>
      </w:r>
      <w:bookmarkEnd w:id="0"/>
    </w:p>
    <w:p w14:paraId="185A7274" w14:textId="77777777" w:rsidR="003D1B6B" w:rsidRPr="002631EC" w:rsidRDefault="003D1B6B" w:rsidP="003D1B6B">
      <w:pPr>
        <w:pStyle w:val="PargrafodaLista"/>
        <w:ind w:left="360"/>
        <w:rPr>
          <w:rFonts w:asciiTheme="minorHAnsi" w:hAnsiTheme="minorHAnsi" w:cstheme="minorHAnsi"/>
          <w:sz w:val="24"/>
          <w:szCs w:val="24"/>
        </w:rPr>
      </w:pPr>
    </w:p>
    <w:p w14:paraId="47E15D2B" w14:textId="2E66DEA7" w:rsidR="003D1B6B" w:rsidRPr="002631EC" w:rsidRDefault="00420B5E" w:rsidP="00420B5E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2.1. </w:t>
      </w:r>
      <w:r w:rsidR="003D1B6B" w:rsidRPr="002631EC">
        <w:rPr>
          <w:rFonts w:asciiTheme="minorHAnsi" w:hAnsiTheme="minorHAnsi" w:cstheme="minorHAnsi"/>
          <w:sz w:val="24"/>
          <w:szCs w:val="24"/>
        </w:rPr>
        <w:t>Todos os participantes convidados a apresentar suas propostas deverão tratar essa RFP e todas as informações aqui contidas como particulares e estritamente confidenciais.</w:t>
      </w:r>
    </w:p>
    <w:p w14:paraId="3C856B54" w14:textId="77777777" w:rsidR="003D1B6B" w:rsidRPr="002631EC" w:rsidRDefault="003D1B6B" w:rsidP="003D1B6B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050BB2A" w14:textId="2C0CF8E1" w:rsidR="003D1B6B" w:rsidRPr="002631EC" w:rsidRDefault="009A7AF1" w:rsidP="009A7AF1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2.2. </w:t>
      </w:r>
      <w:r w:rsidR="003D1B6B" w:rsidRPr="002631EC">
        <w:rPr>
          <w:rFonts w:asciiTheme="minorHAnsi" w:hAnsiTheme="minorHAnsi" w:cstheme="minorHAnsi"/>
          <w:sz w:val="24"/>
          <w:szCs w:val="24"/>
        </w:rPr>
        <w:t>A cópia e/ou distribuição deste material deverá se restringir exclusivamente aos empregados, prepostos e/ou consultores do participante, envolvidos com a elaboração das propostas. Não será permitida sua distribuição a terceiros que não os expressamente arrolados nesta RFP, no todo ou em partes.</w:t>
      </w:r>
    </w:p>
    <w:p w14:paraId="1D377017" w14:textId="4F06441C" w:rsidR="003D1B6B" w:rsidRPr="009A7AF1" w:rsidRDefault="009A7AF1" w:rsidP="009A7AF1">
      <w:pPr>
        <w:spacing w:line="344" w:lineRule="exac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2.3. </w:t>
      </w:r>
      <w:r w:rsidR="003D1B6B" w:rsidRPr="009A7AF1">
        <w:rPr>
          <w:rFonts w:asciiTheme="minorHAnsi" w:hAnsiTheme="minorHAnsi" w:cstheme="minorHAnsi"/>
          <w:sz w:val="24"/>
          <w:szCs w:val="24"/>
        </w:rPr>
        <w:t xml:space="preserve">Qualquer violação ao disposto nesta cláusula por parte do participante importa em sua exclusão do processo de fornecimento, sem prejuízo </w:t>
      </w:r>
      <w:r w:rsidR="00465323" w:rsidRPr="009A7AF1">
        <w:rPr>
          <w:rFonts w:asciiTheme="minorHAnsi" w:hAnsiTheme="minorHAnsi" w:cstheme="minorHAnsi"/>
          <w:sz w:val="24"/>
          <w:szCs w:val="24"/>
        </w:rPr>
        <w:t>de eventuais perdas e danos</w:t>
      </w:r>
      <w:r w:rsidR="003D1B6B" w:rsidRPr="009A7AF1">
        <w:rPr>
          <w:rFonts w:asciiTheme="minorHAnsi" w:hAnsiTheme="minorHAnsi" w:cstheme="minorHAnsi"/>
          <w:sz w:val="24"/>
          <w:szCs w:val="24"/>
        </w:rPr>
        <w:t>.</w:t>
      </w:r>
    </w:p>
    <w:p w14:paraId="691B8C30" w14:textId="77777777" w:rsidR="00C92DDA" w:rsidRDefault="00C92DDA" w:rsidP="0062294E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C571605" w14:textId="77777777" w:rsidR="00302BC6" w:rsidRPr="002631EC" w:rsidRDefault="00302BC6" w:rsidP="0062294E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58859BBA" w14:textId="58D3CCA9" w:rsidR="0076266C" w:rsidRPr="002631EC" w:rsidRDefault="00ED2B0F" w:rsidP="0027633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OBJETO</w:t>
      </w:r>
    </w:p>
    <w:p w14:paraId="68F60A5C" w14:textId="77777777" w:rsidR="00A86B97" w:rsidRPr="002631EC" w:rsidRDefault="00A86B97" w:rsidP="00A86B97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73EF8D5B" w14:textId="5FF31F31" w:rsidR="00C808FD" w:rsidRPr="00A32237" w:rsidRDefault="00A32237" w:rsidP="00A32237">
      <w:pPr>
        <w:spacing w:line="344" w:lineRule="exac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</w:t>
      </w:r>
      <w:r w:rsidR="009A7AF1">
        <w:rPr>
          <w:rFonts w:asciiTheme="minorHAnsi" w:hAnsiTheme="minorHAnsi" w:cstheme="minorHAnsi"/>
          <w:sz w:val="24"/>
          <w:szCs w:val="24"/>
        </w:rPr>
        <w:t xml:space="preserve">.1. </w:t>
      </w:r>
      <w:r w:rsidR="00C808FD" w:rsidRPr="00A32237">
        <w:rPr>
          <w:rFonts w:asciiTheme="minorHAnsi" w:hAnsiTheme="minorHAnsi" w:cstheme="minorHAnsi"/>
          <w:sz w:val="24"/>
          <w:szCs w:val="24"/>
        </w:rPr>
        <w:t>O objeto da presente RFP tem por finalidade atender as obrigações da EAF, conforme</w:t>
      </w:r>
      <w:r w:rsidRPr="00A32237">
        <w:rPr>
          <w:rFonts w:asciiTheme="minorHAnsi" w:hAnsiTheme="minorHAnsi" w:cstheme="minorHAnsi"/>
          <w:sz w:val="24"/>
          <w:szCs w:val="24"/>
        </w:rPr>
        <w:t xml:space="preserve"> </w:t>
      </w:r>
      <w:r w:rsidR="00C808FD" w:rsidRPr="00A32237">
        <w:rPr>
          <w:rFonts w:asciiTheme="minorHAnsi" w:hAnsiTheme="minorHAnsi" w:cstheme="minorHAnsi"/>
          <w:sz w:val="24"/>
          <w:szCs w:val="24"/>
        </w:rPr>
        <w:t>determinação da Agência Nacional de Telecomunicações – ANATEL, por meio do Edital de Licitação n.º 1/2021-SOR/SPR/CD-ANATEL.</w:t>
      </w:r>
    </w:p>
    <w:p w14:paraId="7AD605B1" w14:textId="77777777" w:rsidR="00A32237" w:rsidRPr="002631EC" w:rsidRDefault="00A32237" w:rsidP="00A32237">
      <w:pPr>
        <w:spacing w:line="344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1C32A20A" w14:textId="53AC6A42" w:rsidR="00AE2FE7" w:rsidRPr="00FF6341" w:rsidRDefault="00C808FD" w:rsidP="00A32237">
      <w:pPr>
        <w:spacing w:line="344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3.2. </w:t>
      </w:r>
      <w:r w:rsidR="009045B3" w:rsidRPr="009045B3">
        <w:rPr>
          <w:rFonts w:asciiTheme="minorHAnsi" w:hAnsiTheme="minorHAnsi" w:cstheme="minorHAnsi"/>
          <w:sz w:val="24"/>
          <w:szCs w:val="24"/>
        </w:rPr>
        <w:t>A presente RFP tem por objeto a contratação de empresa especializada para prestação de serviços integrados de logística reversa, manutenção corretiva e logística de retorno, contemplando o ciclo completo de tratamento de equipamentos avariados utilizados nas infovias 02, 03 e 04 do Programa Amazônia Integrada e Sustentável (PAIS).</w:t>
      </w:r>
      <w:r w:rsidR="002A3F0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21E2F10" w14:textId="77777777" w:rsidR="009A7AF1" w:rsidRDefault="009A7AF1" w:rsidP="00A32237">
      <w:pPr>
        <w:spacing w:line="344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7F6F0FEE" w14:textId="1ACF69E5" w:rsidR="00D34AD4" w:rsidRPr="002631EC" w:rsidRDefault="00D34AD4" w:rsidP="00A32237">
      <w:pPr>
        <w:spacing w:line="344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3.3.</w:t>
      </w:r>
      <w:r w:rsidRPr="002631EC">
        <w:rPr>
          <w:rFonts w:asciiTheme="minorHAnsi" w:hAnsiTheme="minorHAnsi" w:cstheme="minorHAnsi"/>
          <w:sz w:val="24"/>
          <w:szCs w:val="24"/>
        </w:rPr>
        <w:tab/>
        <w:t>A Contratada, uma vez, adjudicada, compartilhará com a EAF/Contratante toda e qualquer informação e/ou ações em que seja necessária a definição de estratégias, assunção de obrigações pela EAF/Contratante e que tenham custos envolvidos.</w:t>
      </w:r>
    </w:p>
    <w:p w14:paraId="62C312B9" w14:textId="77777777" w:rsidR="00D34AD4" w:rsidRPr="00414EDD" w:rsidRDefault="00D34AD4" w:rsidP="00414EDD">
      <w:pPr>
        <w:rPr>
          <w:rFonts w:asciiTheme="minorHAnsi" w:hAnsiTheme="minorHAnsi" w:cstheme="minorHAnsi"/>
          <w:sz w:val="24"/>
          <w:szCs w:val="24"/>
        </w:rPr>
      </w:pPr>
    </w:p>
    <w:p w14:paraId="70B22762" w14:textId="3D57AA40" w:rsidR="00D34AD4" w:rsidRPr="002631EC" w:rsidRDefault="00D34AD4" w:rsidP="00D34AD4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3.4.</w:t>
      </w:r>
      <w:r w:rsidR="007B7446">
        <w:rPr>
          <w:rFonts w:asciiTheme="minorHAnsi" w:hAnsiTheme="minorHAnsi" w:cstheme="minorHAnsi"/>
          <w:sz w:val="24"/>
          <w:szCs w:val="24"/>
        </w:rPr>
        <w:t xml:space="preserve"> </w:t>
      </w:r>
      <w:r w:rsidRPr="002631EC">
        <w:rPr>
          <w:rFonts w:asciiTheme="minorHAnsi" w:hAnsiTheme="minorHAnsi" w:cstheme="minorHAnsi"/>
          <w:sz w:val="24"/>
          <w:szCs w:val="24"/>
        </w:rPr>
        <w:t>Todo e qualquer estudo, parecer e/ou recomendação da Propoente/Contratada deverá considerar a verificação nas esferas Federais, Estaduais e Municipais competentes.</w:t>
      </w:r>
    </w:p>
    <w:p w14:paraId="1230CC65" w14:textId="77777777" w:rsidR="00F23F2F" w:rsidRPr="002631EC" w:rsidRDefault="00F23F2F" w:rsidP="00D34AD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AF4C5E9" w14:textId="625C39DC" w:rsidR="00D34AD4" w:rsidRPr="002631EC" w:rsidRDefault="00D34AD4" w:rsidP="00D34AD4">
      <w:pPr>
        <w:spacing w:line="344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3.5. </w:t>
      </w:r>
      <w:r w:rsidRPr="002631EC">
        <w:rPr>
          <w:rFonts w:asciiTheme="minorHAnsi" w:hAnsiTheme="minorHAnsi" w:cstheme="minorHAnsi"/>
          <w:bCs/>
          <w:sz w:val="24"/>
          <w:szCs w:val="24"/>
        </w:rPr>
        <w:t xml:space="preserve">A Proponente tem pleno conhecimento de que o objeto contratado está relacionado com a </w:t>
      </w:r>
      <w:r w:rsidRPr="002631EC">
        <w:rPr>
          <w:rFonts w:asciiTheme="minorHAnsi" w:hAnsiTheme="minorHAnsi" w:cstheme="minorHAnsi"/>
          <w:sz w:val="24"/>
          <w:szCs w:val="24"/>
        </w:rPr>
        <w:t xml:space="preserve">Projeto de </w:t>
      </w:r>
      <w:r w:rsidRPr="002631EC">
        <w:rPr>
          <w:rFonts w:asciiTheme="minorHAnsi" w:hAnsiTheme="minorHAnsi" w:cstheme="minorHAnsi"/>
          <w:w w:val="0"/>
          <w:sz w:val="24"/>
          <w:szCs w:val="24"/>
          <w:lang w:val="pt-PT"/>
        </w:rPr>
        <w:t>implantação de uma rede de comunicações ópticas subfluvial na Amazônia para atender objetivos do PAIS (Programa Amazônia Integrada e Sustentável)</w:t>
      </w:r>
      <w:r w:rsidRPr="002631EC">
        <w:rPr>
          <w:rFonts w:asciiTheme="minorHAnsi" w:hAnsiTheme="minorHAnsi" w:cstheme="minorHAnsi"/>
          <w:sz w:val="24"/>
          <w:szCs w:val="24"/>
        </w:rPr>
        <w:t>, obrigando-se a, quando necessário, efetivar a cessão/transferência do objeto ora contratado, total ou parcialmente, para quem a EAF, de acordo com o determinado pelo Governo Federal vier a atribuir a implementação e operação referido Projeto.</w:t>
      </w:r>
    </w:p>
    <w:p w14:paraId="41C1280D" w14:textId="3B593172" w:rsidR="00D34AD4" w:rsidRPr="002631EC" w:rsidRDefault="00D34AD4" w:rsidP="004A148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0E2F8D" w14:textId="569A00E3" w:rsidR="00ED2B0F" w:rsidRPr="002631EC" w:rsidRDefault="00ED2B0F" w:rsidP="0027633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lastRenderedPageBreak/>
        <w:t>OBJETIVOS</w:t>
      </w:r>
    </w:p>
    <w:p w14:paraId="1598602D" w14:textId="46BA04B6" w:rsidR="00692481" w:rsidRPr="00444658" w:rsidRDefault="00A62251" w:rsidP="005902F9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4.1. </w:t>
      </w:r>
      <w:r w:rsidR="007F6772" w:rsidRPr="007F6772">
        <w:rPr>
          <w:rFonts w:asciiTheme="minorHAnsi" w:hAnsiTheme="minorHAnsi" w:cstheme="minorHAnsi"/>
          <w:sz w:val="24"/>
          <w:szCs w:val="24"/>
        </w:rPr>
        <w:t>A presente contratação compreende a execução do ciclo completo de tratamento de equipamentos avariados, incluindo a coleta na sede da EAF, situada na Av. João Valério, 753 – Nossa Sra. das Graças, Manaus/AM, o adequado acondicionamento, transporte seguro e rastreável até a unidade operacional da Proponente/Contratada, bem como a realização de triagem, diagnóstico técnico, manutenção corretiva, testes de validação e posterior devolução dos equipamentos à EAF.</w:t>
      </w:r>
    </w:p>
    <w:p w14:paraId="5DC47371" w14:textId="77777777" w:rsidR="00494987" w:rsidRPr="002631EC" w:rsidRDefault="00494987" w:rsidP="008D20C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2BBD62A" w14:textId="5766000B" w:rsidR="00494987" w:rsidRDefault="00494987" w:rsidP="00494987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4.2. </w:t>
      </w:r>
      <w:r w:rsidR="007F6772" w:rsidRPr="007F6772">
        <w:rPr>
          <w:rFonts w:asciiTheme="minorHAnsi" w:hAnsiTheme="minorHAnsi" w:cstheme="minorHAnsi"/>
          <w:sz w:val="24"/>
          <w:szCs w:val="24"/>
        </w:rPr>
        <w:t>A Proponente deverá assegurar que todas as etapas do processo sejam executadas em conformidade com as melhores práticas de mercado, garantindo a integridade dos equipamentos durante o transporte, a rastreabilidade de todo o fluxo logístico e a adequada documentação técnica das intervenções realizadas. O diagnóstico técnico deverá ser formalizado por meio de laudo, contendo a identificação dos equipamentos, a descrição das falhas e a indicação das ações corretivas necessárias.</w:t>
      </w:r>
    </w:p>
    <w:p w14:paraId="3E129E77" w14:textId="77777777" w:rsidR="00BF3F46" w:rsidRDefault="00BF3F46" w:rsidP="0049498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1860B26" w14:textId="6E8A5459" w:rsidR="009B17C4" w:rsidRDefault="00BF3F46" w:rsidP="009B17C4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4.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892EFD" w:rsidRPr="00892EFD">
        <w:rPr>
          <w:rFonts w:asciiTheme="minorHAnsi" w:hAnsiTheme="minorHAnsi" w:cstheme="minorHAnsi"/>
          <w:sz w:val="24"/>
          <w:szCs w:val="24"/>
        </w:rPr>
        <w:t>Após a execução dos serviços de manutenção, os equipamentos deverão ser submetidos a testes funcionais, de forma a garantir seu pleno restabelecimento operacional, sendo condição obrigatória para devolução à EAF a apresentação de evidências técnicas que comprovem seu correto funcionamento. Os equipamentos retornados deverão estar aptos para reutilização em campo, contribuindo para a continuidade das operações das infovias 02, 03 e 04.</w:t>
      </w:r>
    </w:p>
    <w:p w14:paraId="497EBF61" w14:textId="77777777" w:rsidR="00892EFD" w:rsidRDefault="00892EFD" w:rsidP="009B17C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6CC8315" w14:textId="5FA9FD54" w:rsidR="00892EFD" w:rsidRDefault="00892EFD" w:rsidP="00892EFD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4.</w:t>
      </w:r>
      <w:r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Pr="00892EFD">
        <w:rPr>
          <w:rFonts w:asciiTheme="minorHAnsi" w:hAnsiTheme="minorHAnsi" w:cstheme="minorHAnsi"/>
          <w:sz w:val="24"/>
          <w:szCs w:val="24"/>
        </w:rPr>
        <w:t>Os serviços serão executados sob demanda, mediante emissão de Ordens de Serviço (OS) pela EAF, podendo cada OS contemplar um ou mais equipamentos, não havendo compromisso de volume mínimo, reservando-se a EAF o direito de emitir tantas ordens quantas forem necessárias ao longo da vigência contratual.</w:t>
      </w:r>
    </w:p>
    <w:p w14:paraId="4A4C60D6" w14:textId="77777777" w:rsidR="00892EFD" w:rsidRDefault="00892EFD" w:rsidP="00892EF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0E58582" w14:textId="4943471F" w:rsidR="00892EFD" w:rsidRDefault="00892EFD" w:rsidP="00892EF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4.5. </w:t>
      </w:r>
      <w:r w:rsidR="00B36235" w:rsidRPr="00B36235">
        <w:rPr>
          <w:rFonts w:asciiTheme="minorHAnsi" w:hAnsiTheme="minorHAnsi" w:cstheme="minorHAnsi"/>
          <w:sz w:val="24"/>
          <w:szCs w:val="24"/>
        </w:rPr>
        <w:t>A Proponente deverá ainda observar e orientar quanto aos procedimentos fiscais aplicáveis às operações de remessa para conserto e retorno de equipamentos, incluindo, quando aplicável, a emissão de Nota Fiscal de Remessa, Nota Fiscal de Retorno e/ou Declaração de Transporte, garantindo plena conformidade com a legislação vigente.</w:t>
      </w:r>
    </w:p>
    <w:p w14:paraId="213E0B83" w14:textId="77777777" w:rsidR="00B36235" w:rsidRDefault="00B36235" w:rsidP="00892EF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497446A" w14:textId="699DEA67" w:rsidR="00B36235" w:rsidRDefault="00B36235" w:rsidP="00892EF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4.6. </w:t>
      </w:r>
      <w:r w:rsidRPr="00B36235">
        <w:rPr>
          <w:rFonts w:asciiTheme="minorHAnsi" w:hAnsiTheme="minorHAnsi" w:cstheme="minorHAnsi"/>
          <w:sz w:val="24"/>
          <w:szCs w:val="24"/>
        </w:rPr>
        <w:t>Por fim, a proposta a ser apresentada deverá contemplar todos os custos envolvidos na execução do objeto, incluindo, mas não se limitando a, coleta, transporte de ida e retorno, manutenção, embalagem, seguro e demais despesas necessárias à perfeita execução dos serviços, sendo de responsabilidade integral da Contratada o cumprimento das obrigações assumidas, nos termos desta RFP.</w:t>
      </w:r>
    </w:p>
    <w:p w14:paraId="0D0FBD12" w14:textId="3DCA857D" w:rsidR="00BF3F46" w:rsidRDefault="00BF3F46" w:rsidP="00BF3F46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5F69197" w14:textId="77777777" w:rsidR="00414EDD" w:rsidRDefault="00414EDD" w:rsidP="00BF3F4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1805A92" w14:textId="3C6008F4" w:rsidR="00234092" w:rsidRPr="002631EC" w:rsidRDefault="00C808FD" w:rsidP="0027633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DETALHAMENTO </w:t>
      </w:r>
      <w:r w:rsidR="003C6407" w:rsidRPr="002631EC">
        <w:rPr>
          <w:rFonts w:asciiTheme="minorHAnsi" w:hAnsiTheme="minorHAnsi" w:cstheme="minorHAnsi"/>
          <w:b/>
          <w:bCs/>
          <w:sz w:val="24"/>
          <w:szCs w:val="24"/>
        </w:rPr>
        <w:t>TÉCNICO</w:t>
      </w:r>
    </w:p>
    <w:p w14:paraId="2A1B1133" w14:textId="77777777" w:rsidR="005A0919" w:rsidRPr="002631EC" w:rsidRDefault="005A0919" w:rsidP="005A0919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143B4C06" w14:textId="11F35785" w:rsidR="00234092" w:rsidRPr="002631EC" w:rsidRDefault="00437AD3" w:rsidP="00BA259D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5.1</w:t>
      </w:r>
      <w:r w:rsidR="006B11B6" w:rsidRPr="002631EC">
        <w:rPr>
          <w:rFonts w:asciiTheme="minorHAnsi" w:hAnsiTheme="minorHAnsi" w:cstheme="minorHAnsi"/>
          <w:sz w:val="24"/>
          <w:szCs w:val="24"/>
        </w:rPr>
        <w:t>.</w:t>
      </w:r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234092" w:rsidRPr="002631EC">
        <w:rPr>
          <w:rFonts w:asciiTheme="minorHAnsi" w:hAnsiTheme="minorHAnsi" w:cstheme="minorHAnsi"/>
          <w:sz w:val="24"/>
          <w:szCs w:val="24"/>
        </w:rPr>
        <w:t>Após a assinatura do contrato, deverá ocorrer</w:t>
      </w:r>
      <w:r w:rsidR="00563D6F" w:rsidRPr="002631EC">
        <w:rPr>
          <w:rFonts w:asciiTheme="minorHAnsi" w:hAnsiTheme="minorHAnsi" w:cstheme="minorHAnsi"/>
          <w:sz w:val="24"/>
          <w:szCs w:val="24"/>
        </w:rPr>
        <w:t>,</w:t>
      </w:r>
      <w:r w:rsidR="00234092" w:rsidRPr="002631EC">
        <w:rPr>
          <w:rFonts w:asciiTheme="minorHAnsi" w:hAnsiTheme="minorHAnsi" w:cstheme="minorHAnsi"/>
          <w:sz w:val="24"/>
          <w:szCs w:val="24"/>
        </w:rPr>
        <w:t xml:space="preserve"> em até 5 (cinco) dias úteis, a reunião inicial (</w:t>
      </w:r>
      <w:proofErr w:type="spellStart"/>
      <w:r w:rsidR="00234092" w:rsidRPr="002631EC">
        <w:rPr>
          <w:rFonts w:asciiTheme="minorHAnsi" w:hAnsiTheme="minorHAnsi" w:cstheme="minorHAnsi"/>
          <w:sz w:val="24"/>
          <w:szCs w:val="24"/>
        </w:rPr>
        <w:t>Kickoff</w:t>
      </w:r>
      <w:proofErr w:type="spellEnd"/>
      <w:r w:rsidR="00234092" w:rsidRPr="002631EC">
        <w:rPr>
          <w:rFonts w:asciiTheme="minorHAnsi" w:hAnsiTheme="minorHAnsi" w:cstheme="minorHAnsi"/>
          <w:sz w:val="24"/>
          <w:szCs w:val="24"/>
        </w:rPr>
        <w:t xml:space="preserve"> Meeting) para alinhamento geral das diretrizes, demandas e apresentação da equipe de </w:t>
      </w:r>
      <w:r w:rsidR="00234092" w:rsidRPr="002631EC">
        <w:rPr>
          <w:rFonts w:asciiTheme="minorHAnsi" w:hAnsiTheme="minorHAnsi" w:cstheme="minorHAnsi"/>
          <w:sz w:val="24"/>
          <w:szCs w:val="24"/>
        </w:rPr>
        <w:lastRenderedPageBreak/>
        <w:t>trabalho, assim como o Plano de Trabalho Detalhado</w:t>
      </w:r>
      <w:r w:rsidR="004E08EC" w:rsidRPr="002631EC">
        <w:rPr>
          <w:rFonts w:asciiTheme="minorHAnsi" w:hAnsiTheme="minorHAnsi" w:cstheme="minorHAnsi"/>
          <w:sz w:val="24"/>
          <w:szCs w:val="24"/>
        </w:rPr>
        <w:t>.</w:t>
      </w:r>
      <w:r w:rsidR="00957405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4F66B0" w:rsidRPr="002631EC">
        <w:rPr>
          <w:rFonts w:asciiTheme="minorHAnsi" w:hAnsiTheme="minorHAnsi" w:cstheme="minorHAnsi"/>
          <w:sz w:val="24"/>
          <w:szCs w:val="24"/>
        </w:rPr>
        <w:t>A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7865C8">
        <w:rPr>
          <w:rFonts w:asciiTheme="minorHAnsi" w:hAnsiTheme="minorHAnsi" w:cstheme="minorHAnsi"/>
          <w:sz w:val="24"/>
          <w:szCs w:val="24"/>
        </w:rPr>
        <w:t>coleta</w:t>
      </w:r>
      <w:r w:rsidR="00AD5C52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054446" w:rsidRPr="002631EC">
        <w:rPr>
          <w:rFonts w:asciiTheme="minorHAnsi" w:hAnsiTheme="minorHAnsi" w:cstheme="minorHAnsi"/>
          <w:sz w:val="24"/>
          <w:szCs w:val="24"/>
        </w:rPr>
        <w:t>do</w:t>
      </w:r>
      <w:r w:rsidR="009318A5">
        <w:rPr>
          <w:rFonts w:asciiTheme="minorHAnsi" w:hAnsiTheme="minorHAnsi" w:cstheme="minorHAnsi"/>
          <w:sz w:val="24"/>
          <w:szCs w:val="24"/>
        </w:rPr>
        <w:t>s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 equipamento</w:t>
      </w:r>
      <w:r w:rsidR="009318A5">
        <w:rPr>
          <w:rFonts w:asciiTheme="minorHAnsi" w:hAnsiTheme="minorHAnsi" w:cstheme="minorHAnsi"/>
          <w:sz w:val="24"/>
          <w:szCs w:val="24"/>
        </w:rPr>
        <w:t>s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9318A5">
        <w:rPr>
          <w:rFonts w:asciiTheme="minorHAnsi" w:hAnsiTheme="minorHAnsi" w:cstheme="minorHAnsi"/>
          <w:sz w:val="24"/>
          <w:szCs w:val="24"/>
        </w:rPr>
        <w:t>em avaria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, de acordo com as especificações da </w:t>
      </w:r>
      <w:r w:rsidR="000D239B" w:rsidRPr="002631EC">
        <w:rPr>
          <w:rFonts w:asciiTheme="minorHAnsi" w:hAnsiTheme="minorHAnsi" w:cstheme="minorHAnsi"/>
          <w:sz w:val="24"/>
          <w:szCs w:val="24"/>
        </w:rPr>
        <w:t>EAF, deve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 ser</w:t>
      </w:r>
      <w:r w:rsidR="00A84A82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AD5C52" w:rsidRPr="002631EC">
        <w:rPr>
          <w:rFonts w:asciiTheme="minorHAnsi" w:hAnsiTheme="minorHAnsi" w:cstheme="minorHAnsi"/>
          <w:sz w:val="24"/>
          <w:szCs w:val="24"/>
        </w:rPr>
        <w:t>em</w:t>
      </w:r>
      <w:r w:rsidR="004F66B0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C905E5" w:rsidRPr="002631EC">
        <w:rPr>
          <w:rFonts w:asciiTheme="minorHAnsi" w:hAnsiTheme="minorHAnsi" w:cstheme="minorHAnsi"/>
          <w:sz w:val="24"/>
          <w:szCs w:val="24"/>
        </w:rPr>
        <w:t xml:space="preserve">até </w:t>
      </w:r>
      <w:r w:rsidR="009318A5">
        <w:rPr>
          <w:rFonts w:asciiTheme="minorHAnsi" w:hAnsiTheme="minorHAnsi" w:cstheme="minorHAnsi"/>
          <w:sz w:val="24"/>
          <w:szCs w:val="24"/>
        </w:rPr>
        <w:t>0</w:t>
      </w:r>
      <w:r w:rsidR="00CD6158">
        <w:rPr>
          <w:rFonts w:asciiTheme="minorHAnsi" w:hAnsiTheme="minorHAnsi" w:cstheme="minorHAnsi"/>
          <w:sz w:val="24"/>
          <w:szCs w:val="24"/>
        </w:rPr>
        <w:t>5</w:t>
      </w:r>
      <w:r w:rsidR="007C68B0" w:rsidRPr="002631EC">
        <w:rPr>
          <w:rFonts w:asciiTheme="minorHAnsi" w:hAnsiTheme="minorHAnsi" w:cstheme="minorHAnsi"/>
          <w:sz w:val="24"/>
          <w:szCs w:val="24"/>
        </w:rPr>
        <w:t xml:space="preserve"> dias corridos d</w:t>
      </w:r>
      <w:r w:rsidR="00DE63BB" w:rsidRPr="002631EC">
        <w:rPr>
          <w:rFonts w:asciiTheme="minorHAnsi" w:hAnsiTheme="minorHAnsi" w:cstheme="minorHAnsi"/>
          <w:sz w:val="24"/>
          <w:szCs w:val="24"/>
        </w:rPr>
        <w:t>a assinatura desse contrato.</w:t>
      </w:r>
    </w:p>
    <w:p w14:paraId="2FF086CB" w14:textId="77777777" w:rsidR="006B11B6" w:rsidRPr="002631EC" w:rsidRDefault="006B11B6" w:rsidP="00BA259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2ADDAC6" w14:textId="3D513027" w:rsidR="006B11B6" w:rsidRPr="002631EC" w:rsidRDefault="006B11B6" w:rsidP="006B11B6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5.2. </w:t>
      </w:r>
      <w:r w:rsidR="00F43775">
        <w:rPr>
          <w:rFonts w:asciiTheme="minorHAnsi" w:hAnsiTheme="minorHAnsi" w:cstheme="minorHAnsi"/>
          <w:sz w:val="24"/>
          <w:szCs w:val="24"/>
        </w:rPr>
        <w:t xml:space="preserve">Todo o ciclo de </w:t>
      </w:r>
      <w:r w:rsidR="009B1133">
        <w:rPr>
          <w:rFonts w:asciiTheme="minorHAnsi" w:hAnsiTheme="minorHAnsi" w:cstheme="minorHAnsi"/>
          <w:sz w:val="24"/>
          <w:szCs w:val="24"/>
        </w:rPr>
        <w:t>trabalho está</w:t>
      </w:r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9B1133" w:rsidRPr="002631EC">
        <w:rPr>
          <w:rFonts w:asciiTheme="minorHAnsi" w:hAnsiTheme="minorHAnsi" w:cstheme="minorHAnsi"/>
          <w:sz w:val="24"/>
          <w:szCs w:val="24"/>
        </w:rPr>
        <w:t>distribuído</w:t>
      </w:r>
      <w:r w:rsidRPr="002631EC">
        <w:rPr>
          <w:rFonts w:asciiTheme="minorHAnsi" w:hAnsiTheme="minorHAnsi" w:cstheme="minorHAnsi"/>
          <w:sz w:val="24"/>
          <w:szCs w:val="24"/>
        </w:rPr>
        <w:t xml:space="preserve"> em 0</w:t>
      </w:r>
      <w:r w:rsidR="00F43775">
        <w:rPr>
          <w:rFonts w:asciiTheme="minorHAnsi" w:hAnsiTheme="minorHAnsi" w:cstheme="minorHAnsi"/>
          <w:sz w:val="24"/>
          <w:szCs w:val="24"/>
        </w:rPr>
        <w:t>6</w:t>
      </w:r>
      <w:r w:rsidRPr="002631EC">
        <w:rPr>
          <w:rFonts w:asciiTheme="minorHAnsi" w:hAnsiTheme="minorHAnsi" w:cstheme="minorHAnsi"/>
          <w:sz w:val="24"/>
          <w:szCs w:val="24"/>
        </w:rPr>
        <w:t xml:space="preserve"> (</w:t>
      </w:r>
      <w:r w:rsidR="009B1133">
        <w:rPr>
          <w:rFonts w:asciiTheme="minorHAnsi" w:hAnsiTheme="minorHAnsi" w:cstheme="minorHAnsi"/>
          <w:sz w:val="24"/>
          <w:szCs w:val="24"/>
        </w:rPr>
        <w:t>seis</w:t>
      </w:r>
      <w:r w:rsidRPr="002631EC">
        <w:rPr>
          <w:rFonts w:asciiTheme="minorHAnsi" w:hAnsiTheme="minorHAnsi" w:cstheme="minorHAnsi"/>
          <w:sz w:val="24"/>
          <w:szCs w:val="24"/>
        </w:rPr>
        <w:t xml:space="preserve">) fases, conforme disposto na Tabela </w:t>
      </w:r>
      <w:r w:rsidR="006D4AF6" w:rsidRPr="002631EC">
        <w:rPr>
          <w:rFonts w:asciiTheme="minorHAnsi" w:hAnsiTheme="minorHAnsi" w:cstheme="minorHAnsi"/>
          <w:sz w:val="24"/>
          <w:szCs w:val="24"/>
        </w:rPr>
        <w:t>1</w:t>
      </w:r>
      <w:r w:rsidRPr="002631EC">
        <w:rPr>
          <w:rFonts w:asciiTheme="minorHAnsi" w:hAnsiTheme="minorHAnsi" w:cstheme="minorHAnsi"/>
          <w:sz w:val="24"/>
          <w:szCs w:val="24"/>
        </w:rPr>
        <w:t xml:space="preserve">, atendendo estritamente os itens e subitens discriminado nesta RFP. A empresa contratada deverá seguir e não se limitar as normas legais e/ou boas práticas apresentada pela EAF. </w:t>
      </w:r>
    </w:p>
    <w:p w14:paraId="172F3EB0" w14:textId="77777777" w:rsidR="006B11B6" w:rsidRPr="002631EC" w:rsidRDefault="006B11B6" w:rsidP="006B11B6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A84A0C3" w14:textId="046EBDC4" w:rsidR="006B11B6" w:rsidRPr="002631EC" w:rsidRDefault="006B11B6" w:rsidP="006B11B6">
      <w:pPr>
        <w:pStyle w:val="PargrafodaLista"/>
        <w:ind w:left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2631EC">
        <w:rPr>
          <w:rFonts w:asciiTheme="minorHAnsi" w:hAnsiTheme="minorHAnsi" w:cstheme="minorHAnsi"/>
          <w:b/>
          <w:bCs/>
          <w:sz w:val="20"/>
          <w:szCs w:val="20"/>
        </w:rPr>
        <w:t xml:space="preserve">Tabela </w:t>
      </w:r>
      <w:r w:rsidR="006D4AF6" w:rsidRPr="002631EC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Pr="002631EC">
        <w:rPr>
          <w:rFonts w:asciiTheme="minorHAnsi" w:hAnsiTheme="minorHAnsi" w:cstheme="minorHAnsi"/>
          <w:b/>
          <w:bCs/>
          <w:sz w:val="20"/>
          <w:szCs w:val="20"/>
        </w:rPr>
        <w:t>: Fa</w:t>
      </w:r>
      <w:r w:rsidR="009B1133">
        <w:rPr>
          <w:rFonts w:asciiTheme="minorHAnsi" w:hAnsiTheme="minorHAnsi" w:cstheme="minorHAnsi"/>
          <w:b/>
          <w:bCs/>
          <w:sz w:val="20"/>
          <w:szCs w:val="20"/>
        </w:rPr>
        <w:t>ses do ciclo de trabalho</w:t>
      </w:r>
    </w:p>
    <w:tbl>
      <w:tblPr>
        <w:tblStyle w:val="Tabelacomgrade"/>
        <w:tblW w:w="0" w:type="auto"/>
        <w:tblInd w:w="1271" w:type="dxa"/>
        <w:tblLook w:val="04A0" w:firstRow="1" w:lastRow="0" w:firstColumn="1" w:lastColumn="0" w:noHBand="0" w:noVBand="1"/>
      </w:tblPr>
      <w:tblGrid>
        <w:gridCol w:w="1134"/>
        <w:gridCol w:w="6564"/>
      </w:tblGrid>
      <w:tr w:rsidR="006B11B6" w:rsidRPr="002631EC" w14:paraId="5033BE8A" w14:textId="77777777" w:rsidTr="00334B1C">
        <w:tc>
          <w:tcPr>
            <w:tcW w:w="1134" w:type="dxa"/>
            <w:shd w:val="clear" w:color="auto" w:fill="C5E0B3" w:themeFill="accent6" w:themeFillTint="66"/>
            <w:vAlign w:val="center"/>
          </w:tcPr>
          <w:p w14:paraId="1D17FC82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ID/Fases</w:t>
            </w:r>
          </w:p>
        </w:tc>
        <w:tc>
          <w:tcPr>
            <w:tcW w:w="6564" w:type="dxa"/>
            <w:shd w:val="clear" w:color="auto" w:fill="C5E0B3" w:themeFill="accent6" w:themeFillTint="66"/>
            <w:vAlign w:val="center"/>
          </w:tcPr>
          <w:p w14:paraId="3C3ECC63" w14:textId="42DD757A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Atividades</w:t>
            </w:r>
          </w:p>
        </w:tc>
      </w:tr>
      <w:tr w:rsidR="006B11B6" w:rsidRPr="002631EC" w14:paraId="396FB2BC" w14:textId="77777777" w:rsidTr="00334B1C">
        <w:tc>
          <w:tcPr>
            <w:tcW w:w="1134" w:type="dxa"/>
            <w:vAlign w:val="center"/>
          </w:tcPr>
          <w:p w14:paraId="6C21A665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564" w:type="dxa"/>
            <w:vAlign w:val="center"/>
          </w:tcPr>
          <w:p w14:paraId="61F970F8" w14:textId="26B2C101" w:rsidR="006B11B6" w:rsidRPr="002631EC" w:rsidRDefault="001A0148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A0148">
              <w:rPr>
                <w:rFonts w:asciiTheme="minorHAnsi" w:hAnsiTheme="minorHAnsi" w:cstheme="minorHAnsi"/>
              </w:rPr>
              <w:t>Coleta e Logística Reversa</w:t>
            </w:r>
          </w:p>
        </w:tc>
      </w:tr>
      <w:tr w:rsidR="006B11B6" w:rsidRPr="002631EC" w14:paraId="07267407" w14:textId="77777777" w:rsidTr="00334B1C">
        <w:tc>
          <w:tcPr>
            <w:tcW w:w="1134" w:type="dxa"/>
            <w:vAlign w:val="center"/>
          </w:tcPr>
          <w:p w14:paraId="0D28AB92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564" w:type="dxa"/>
            <w:vAlign w:val="center"/>
          </w:tcPr>
          <w:p w14:paraId="6C4AA846" w14:textId="1E782ECF" w:rsidR="006B11B6" w:rsidRPr="002631EC" w:rsidRDefault="001A0148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A0148">
              <w:rPr>
                <w:rFonts w:asciiTheme="minorHAnsi" w:hAnsiTheme="minorHAnsi" w:cstheme="minorHAnsi"/>
              </w:rPr>
              <w:t>Recebimento, Triagem e Diagnóstico</w:t>
            </w:r>
          </w:p>
        </w:tc>
      </w:tr>
      <w:tr w:rsidR="006B11B6" w:rsidRPr="002631EC" w14:paraId="47CCC81D" w14:textId="77777777" w:rsidTr="00334B1C">
        <w:tc>
          <w:tcPr>
            <w:tcW w:w="1134" w:type="dxa"/>
            <w:vAlign w:val="center"/>
          </w:tcPr>
          <w:p w14:paraId="693DE7EA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bookmarkStart w:id="1" w:name="_Hlk130765294"/>
            <w:r w:rsidRPr="002631EC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564" w:type="dxa"/>
            <w:vAlign w:val="center"/>
          </w:tcPr>
          <w:p w14:paraId="06F6DEC4" w14:textId="7BC69399" w:rsidR="006B11B6" w:rsidRPr="002631EC" w:rsidRDefault="008C5C03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8C5C03">
              <w:rPr>
                <w:rFonts w:asciiTheme="minorHAnsi" w:hAnsiTheme="minorHAnsi" w:cstheme="minorHAnsi"/>
              </w:rPr>
              <w:t>Manutenção e Recuperação</w:t>
            </w:r>
          </w:p>
        </w:tc>
      </w:tr>
      <w:bookmarkEnd w:id="1"/>
      <w:tr w:rsidR="006B11B6" w:rsidRPr="002631EC" w14:paraId="344750C5" w14:textId="77777777" w:rsidTr="00334B1C">
        <w:tc>
          <w:tcPr>
            <w:tcW w:w="1134" w:type="dxa"/>
            <w:vAlign w:val="center"/>
          </w:tcPr>
          <w:p w14:paraId="1625E23F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564" w:type="dxa"/>
            <w:vAlign w:val="center"/>
          </w:tcPr>
          <w:p w14:paraId="466538F8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Testes e Aceite definitivo</w:t>
            </w:r>
          </w:p>
        </w:tc>
      </w:tr>
      <w:tr w:rsidR="00F43775" w:rsidRPr="002631EC" w14:paraId="3C036E96" w14:textId="77777777" w:rsidTr="00334B1C">
        <w:tc>
          <w:tcPr>
            <w:tcW w:w="1134" w:type="dxa"/>
            <w:vAlign w:val="center"/>
          </w:tcPr>
          <w:p w14:paraId="4C714792" w14:textId="74F68AB0" w:rsidR="00F43775" w:rsidRPr="002631EC" w:rsidRDefault="00F564D4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6564" w:type="dxa"/>
            <w:vAlign w:val="center"/>
          </w:tcPr>
          <w:p w14:paraId="30D37A31" w14:textId="3FE95DB9" w:rsidR="00F43775" w:rsidRPr="002631EC" w:rsidRDefault="008C5C03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8C5C03">
              <w:rPr>
                <w:rFonts w:asciiTheme="minorHAnsi" w:hAnsiTheme="minorHAnsi" w:cstheme="minorHAnsi"/>
              </w:rPr>
              <w:t>Logística de Retorno (Entrega)</w:t>
            </w:r>
          </w:p>
        </w:tc>
      </w:tr>
      <w:tr w:rsidR="00F43775" w:rsidRPr="002631EC" w14:paraId="2684B2FF" w14:textId="77777777" w:rsidTr="00334B1C">
        <w:tc>
          <w:tcPr>
            <w:tcW w:w="1134" w:type="dxa"/>
            <w:vAlign w:val="center"/>
          </w:tcPr>
          <w:p w14:paraId="527EE4D3" w14:textId="3133819E" w:rsidR="00F43775" w:rsidRPr="002631EC" w:rsidRDefault="00F564D4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564" w:type="dxa"/>
            <w:vAlign w:val="center"/>
          </w:tcPr>
          <w:p w14:paraId="691D5CF9" w14:textId="6AA271D9" w:rsidR="00F43775" w:rsidRPr="002631EC" w:rsidRDefault="00F564D4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F564D4">
              <w:rPr>
                <w:rFonts w:asciiTheme="minorHAnsi" w:hAnsiTheme="minorHAnsi" w:cstheme="minorHAnsi"/>
              </w:rPr>
              <w:t>Integração com Operação de Campo</w:t>
            </w:r>
          </w:p>
        </w:tc>
      </w:tr>
    </w:tbl>
    <w:p w14:paraId="2EF264C4" w14:textId="77777777" w:rsidR="006B11B6" w:rsidRPr="002631EC" w:rsidRDefault="006B11B6" w:rsidP="006B11B6">
      <w:pPr>
        <w:pStyle w:val="PargrafodaLista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CD2881C" w14:textId="2A7EE0C5" w:rsidR="002277F4" w:rsidRPr="002277F4" w:rsidRDefault="0061024D" w:rsidP="002277F4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5.3. </w:t>
      </w:r>
      <w:r w:rsidR="002277F4" w:rsidRPr="00B45F0B">
        <w:rPr>
          <w:rFonts w:asciiTheme="minorHAnsi" w:hAnsiTheme="minorHAnsi" w:cstheme="minorHAnsi"/>
          <w:b/>
          <w:bCs/>
          <w:sz w:val="24"/>
          <w:szCs w:val="24"/>
        </w:rPr>
        <w:t xml:space="preserve">Coleta e </w:t>
      </w:r>
      <w:r w:rsidR="002277F4" w:rsidRPr="00420B5E">
        <w:rPr>
          <w:rFonts w:asciiTheme="minorHAnsi" w:hAnsiTheme="minorHAnsi" w:cstheme="minorHAnsi"/>
          <w:b/>
          <w:bCs/>
          <w:sz w:val="24"/>
          <w:szCs w:val="24"/>
        </w:rPr>
        <w:t>Logística Reversa</w:t>
      </w:r>
    </w:p>
    <w:p w14:paraId="43BC7CA1" w14:textId="77777777" w:rsidR="002277F4" w:rsidRPr="002277F4" w:rsidRDefault="002277F4" w:rsidP="002277F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5DBDE7" w14:textId="1F5C6589" w:rsidR="0061024D" w:rsidRPr="002631EC" w:rsidRDefault="00AD4C6D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5.3.1. </w:t>
      </w:r>
      <w:r w:rsidR="002277F4" w:rsidRPr="002277F4">
        <w:rPr>
          <w:rFonts w:asciiTheme="minorHAnsi" w:hAnsiTheme="minorHAnsi" w:cstheme="minorHAnsi"/>
          <w:sz w:val="24"/>
          <w:szCs w:val="24"/>
        </w:rPr>
        <w:t>Coleta dos equipamentos avariados na sede da EAF, localizada em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2277F4" w:rsidRPr="002277F4">
        <w:rPr>
          <w:rFonts w:asciiTheme="minorHAnsi" w:hAnsiTheme="minorHAnsi" w:cstheme="minorHAnsi"/>
          <w:sz w:val="24"/>
          <w:szCs w:val="24"/>
        </w:rPr>
        <w:t>Av. João Valério, 753 – Nossa Sra. das Graças, Manaus – AM, 69053-140</w:t>
      </w:r>
      <w:r w:rsidR="002C7A40">
        <w:rPr>
          <w:rFonts w:asciiTheme="minorHAnsi" w:hAnsiTheme="minorHAnsi" w:cstheme="minorHAnsi"/>
          <w:sz w:val="24"/>
          <w:szCs w:val="24"/>
        </w:rPr>
        <w:t xml:space="preserve">, utilizando </w:t>
      </w:r>
      <w:r w:rsidR="002277F4" w:rsidRPr="002277F4">
        <w:rPr>
          <w:rFonts w:asciiTheme="minorHAnsi" w:hAnsiTheme="minorHAnsi" w:cstheme="minorHAnsi"/>
          <w:sz w:val="24"/>
          <w:szCs w:val="24"/>
        </w:rPr>
        <w:t>de recursos logísticos adequados (embalagem, acondicionamento e transporte especializado)</w:t>
      </w:r>
      <w:r w:rsidR="00273E6D">
        <w:rPr>
          <w:rFonts w:asciiTheme="minorHAnsi" w:hAnsiTheme="minorHAnsi" w:cstheme="minorHAnsi"/>
          <w:sz w:val="24"/>
          <w:szCs w:val="24"/>
        </w:rPr>
        <w:t>. O t</w:t>
      </w:r>
      <w:r w:rsidR="002277F4" w:rsidRPr="002277F4">
        <w:rPr>
          <w:rFonts w:asciiTheme="minorHAnsi" w:hAnsiTheme="minorHAnsi" w:cstheme="minorHAnsi"/>
          <w:sz w:val="24"/>
          <w:szCs w:val="24"/>
        </w:rPr>
        <w:t>ransporte seguro até a unidade operacional da Contratad</w:t>
      </w:r>
      <w:r w:rsidR="002277F4" w:rsidRPr="008C1C55">
        <w:rPr>
          <w:rFonts w:asciiTheme="minorHAnsi" w:hAnsiTheme="minorHAnsi" w:cstheme="minorHAnsi"/>
          <w:sz w:val="24"/>
          <w:szCs w:val="24"/>
        </w:rPr>
        <w:t>a</w:t>
      </w:r>
      <w:r w:rsidR="009702EF" w:rsidRPr="008C1C55">
        <w:rPr>
          <w:rFonts w:asciiTheme="minorHAnsi" w:hAnsiTheme="minorHAnsi" w:cstheme="minorHAnsi"/>
          <w:sz w:val="24"/>
          <w:szCs w:val="24"/>
        </w:rPr>
        <w:t>.</w:t>
      </w:r>
      <w:r w:rsidR="009702EF">
        <w:rPr>
          <w:rFonts w:asciiTheme="minorHAnsi" w:hAnsiTheme="minorHAnsi" w:cstheme="minorHAnsi"/>
          <w:sz w:val="24"/>
          <w:szCs w:val="24"/>
        </w:rPr>
        <w:t xml:space="preserve"> O requisito </w:t>
      </w:r>
      <w:r w:rsidR="00DE74DC">
        <w:rPr>
          <w:rFonts w:asciiTheme="minorHAnsi" w:hAnsiTheme="minorHAnsi" w:cstheme="minorHAnsi"/>
          <w:sz w:val="24"/>
          <w:szCs w:val="24"/>
        </w:rPr>
        <w:t>básico será a r</w:t>
      </w:r>
      <w:r w:rsidR="002277F4" w:rsidRPr="002277F4">
        <w:rPr>
          <w:rFonts w:asciiTheme="minorHAnsi" w:hAnsiTheme="minorHAnsi" w:cstheme="minorHAnsi"/>
          <w:sz w:val="24"/>
          <w:szCs w:val="24"/>
        </w:rPr>
        <w:t xml:space="preserve">astreabilidade completa do transporte </w:t>
      </w:r>
      <w:r>
        <w:rPr>
          <w:rFonts w:asciiTheme="minorHAnsi" w:hAnsiTheme="minorHAnsi" w:cstheme="minorHAnsi"/>
          <w:sz w:val="24"/>
          <w:szCs w:val="24"/>
        </w:rPr>
        <w:t xml:space="preserve">desde a </w:t>
      </w:r>
      <w:r w:rsidR="002277F4" w:rsidRPr="002277F4">
        <w:rPr>
          <w:rFonts w:asciiTheme="minorHAnsi" w:hAnsiTheme="minorHAnsi" w:cstheme="minorHAnsi"/>
          <w:sz w:val="24"/>
          <w:szCs w:val="24"/>
        </w:rPr>
        <w:t xml:space="preserve">origem </w:t>
      </w:r>
      <w:r>
        <w:rPr>
          <w:rFonts w:asciiTheme="minorHAnsi" w:hAnsiTheme="minorHAnsi" w:cstheme="minorHAnsi"/>
          <w:sz w:val="24"/>
          <w:szCs w:val="24"/>
        </w:rPr>
        <w:t>até o</w:t>
      </w:r>
      <w:r w:rsidR="002277F4" w:rsidRPr="002277F4">
        <w:rPr>
          <w:rFonts w:asciiTheme="minorHAnsi" w:hAnsiTheme="minorHAnsi" w:cstheme="minorHAnsi"/>
          <w:sz w:val="24"/>
          <w:szCs w:val="24"/>
        </w:rPr>
        <w:t xml:space="preserve"> destino</w:t>
      </w:r>
      <w:r w:rsidR="00DE74DC">
        <w:rPr>
          <w:rFonts w:asciiTheme="minorHAnsi" w:hAnsiTheme="minorHAnsi" w:cstheme="minorHAnsi"/>
          <w:sz w:val="24"/>
          <w:szCs w:val="24"/>
        </w:rPr>
        <w:t>.</w:t>
      </w:r>
      <w:r w:rsidR="00C53CF2">
        <w:rPr>
          <w:rFonts w:asciiTheme="minorHAnsi" w:hAnsiTheme="minorHAnsi" w:cstheme="minorHAnsi"/>
          <w:sz w:val="24"/>
          <w:szCs w:val="24"/>
        </w:rPr>
        <w:t xml:space="preserve"> Todos os custos envolvidos serão de responsabilidade da Contratada.</w:t>
      </w:r>
    </w:p>
    <w:p w14:paraId="27F1A4B1" w14:textId="77777777" w:rsidR="0061024D" w:rsidRPr="002631EC" w:rsidRDefault="0061024D" w:rsidP="00BA259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42754CD" w14:textId="41852786" w:rsidR="00B45F0B" w:rsidRPr="00B45F0B" w:rsidRDefault="0061024D" w:rsidP="00B45F0B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5.4</w:t>
      </w:r>
      <w:r w:rsidR="00B45F0B">
        <w:rPr>
          <w:rFonts w:asciiTheme="minorHAnsi" w:hAnsiTheme="minorHAnsi" w:cstheme="minorHAnsi"/>
          <w:sz w:val="24"/>
          <w:szCs w:val="24"/>
        </w:rPr>
        <w:t xml:space="preserve">. </w:t>
      </w:r>
      <w:r w:rsidR="00B45F0B" w:rsidRPr="00B45F0B">
        <w:rPr>
          <w:rFonts w:asciiTheme="minorHAnsi" w:hAnsiTheme="minorHAnsi" w:cstheme="minorHAnsi"/>
          <w:b/>
          <w:bCs/>
          <w:sz w:val="24"/>
          <w:szCs w:val="24"/>
        </w:rPr>
        <w:t>Recebimento, Triagem e Diagnóstico</w:t>
      </w:r>
    </w:p>
    <w:p w14:paraId="03ED1A49" w14:textId="77777777" w:rsidR="00B45F0B" w:rsidRPr="00B45F0B" w:rsidRDefault="00B45F0B" w:rsidP="00B45F0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3CB170F" w14:textId="0057841E" w:rsidR="00B45F0B" w:rsidRPr="00B45F0B" w:rsidRDefault="00E320CE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5.4.1. </w:t>
      </w:r>
      <w:r w:rsidR="00B45F0B" w:rsidRPr="00B45F0B">
        <w:rPr>
          <w:rFonts w:asciiTheme="minorHAnsi" w:hAnsiTheme="minorHAnsi" w:cstheme="minorHAnsi"/>
          <w:sz w:val="24"/>
          <w:szCs w:val="24"/>
        </w:rPr>
        <w:t>Recebimento formal dos equipamentos com registro e controle</w:t>
      </w:r>
      <w:r w:rsidR="00B45F0B">
        <w:rPr>
          <w:rFonts w:asciiTheme="minorHAnsi" w:hAnsiTheme="minorHAnsi" w:cstheme="minorHAnsi"/>
          <w:sz w:val="24"/>
          <w:szCs w:val="24"/>
        </w:rPr>
        <w:t xml:space="preserve"> com t</w:t>
      </w:r>
      <w:r w:rsidR="00B45F0B" w:rsidRPr="00B45F0B">
        <w:rPr>
          <w:rFonts w:asciiTheme="minorHAnsi" w:hAnsiTheme="minorHAnsi" w:cstheme="minorHAnsi"/>
          <w:sz w:val="24"/>
          <w:szCs w:val="24"/>
        </w:rPr>
        <w:t>riagem técnica dos itens recebidos</w:t>
      </w:r>
      <w:r w:rsidR="00B45F0B">
        <w:rPr>
          <w:rFonts w:asciiTheme="minorHAnsi" w:hAnsiTheme="minorHAnsi" w:cstheme="minorHAnsi"/>
          <w:sz w:val="24"/>
          <w:szCs w:val="24"/>
        </w:rPr>
        <w:t xml:space="preserve"> e e</w:t>
      </w:r>
      <w:r w:rsidR="00B45F0B" w:rsidRPr="00B45F0B">
        <w:rPr>
          <w:rFonts w:asciiTheme="minorHAnsi" w:hAnsiTheme="minorHAnsi" w:cstheme="minorHAnsi"/>
          <w:sz w:val="24"/>
          <w:szCs w:val="24"/>
        </w:rPr>
        <w:t>missão de laudo técnico contendo:</w:t>
      </w:r>
    </w:p>
    <w:p w14:paraId="4A1738FC" w14:textId="0A82F0D6" w:rsidR="00B45F0B" w:rsidRPr="00B45F0B" w:rsidRDefault="00B45F0B" w:rsidP="00414EDD">
      <w:pPr>
        <w:pStyle w:val="PargrafodaLista"/>
        <w:numPr>
          <w:ilvl w:val="0"/>
          <w:numId w:val="31"/>
        </w:numPr>
        <w:ind w:left="709" w:firstLine="359"/>
        <w:jc w:val="both"/>
        <w:rPr>
          <w:rFonts w:asciiTheme="minorHAnsi" w:hAnsiTheme="minorHAnsi" w:cstheme="minorHAnsi"/>
          <w:sz w:val="24"/>
          <w:szCs w:val="24"/>
        </w:rPr>
      </w:pPr>
      <w:r w:rsidRPr="00B45F0B">
        <w:rPr>
          <w:rFonts w:asciiTheme="minorHAnsi" w:hAnsiTheme="minorHAnsi" w:cstheme="minorHAnsi"/>
          <w:sz w:val="24"/>
          <w:szCs w:val="24"/>
        </w:rPr>
        <w:t>Identificação do equipamento</w:t>
      </w:r>
      <w:r w:rsidR="00475E7B">
        <w:rPr>
          <w:rFonts w:asciiTheme="minorHAnsi" w:hAnsiTheme="minorHAnsi" w:cstheme="minorHAnsi"/>
          <w:sz w:val="24"/>
          <w:szCs w:val="24"/>
        </w:rPr>
        <w:t>, modelo, num. de série;</w:t>
      </w:r>
    </w:p>
    <w:p w14:paraId="1B1D0915" w14:textId="24FD4406" w:rsidR="00B45F0B" w:rsidRPr="00B45F0B" w:rsidRDefault="00B45F0B" w:rsidP="00414EDD">
      <w:pPr>
        <w:pStyle w:val="PargrafodaLista"/>
        <w:numPr>
          <w:ilvl w:val="0"/>
          <w:numId w:val="31"/>
        </w:numPr>
        <w:ind w:left="709" w:firstLine="359"/>
        <w:jc w:val="both"/>
        <w:rPr>
          <w:rFonts w:asciiTheme="minorHAnsi" w:hAnsiTheme="minorHAnsi" w:cstheme="minorHAnsi"/>
          <w:sz w:val="24"/>
          <w:szCs w:val="24"/>
        </w:rPr>
      </w:pPr>
      <w:r w:rsidRPr="00B45F0B">
        <w:rPr>
          <w:rFonts w:asciiTheme="minorHAnsi" w:hAnsiTheme="minorHAnsi" w:cstheme="minorHAnsi"/>
          <w:sz w:val="24"/>
          <w:szCs w:val="24"/>
        </w:rPr>
        <w:t>Tipo de falha</w:t>
      </w:r>
      <w:r w:rsidR="00475E7B">
        <w:rPr>
          <w:rFonts w:asciiTheme="minorHAnsi" w:hAnsiTheme="minorHAnsi" w:cstheme="minorHAnsi"/>
          <w:sz w:val="24"/>
          <w:szCs w:val="24"/>
        </w:rPr>
        <w:t xml:space="preserve"> do equipamento;</w:t>
      </w:r>
    </w:p>
    <w:p w14:paraId="3EF78FC0" w14:textId="23276795" w:rsidR="00B45F0B" w:rsidRPr="00B45F0B" w:rsidRDefault="00B45F0B" w:rsidP="00414EDD">
      <w:pPr>
        <w:pStyle w:val="PargrafodaLista"/>
        <w:numPr>
          <w:ilvl w:val="0"/>
          <w:numId w:val="31"/>
        </w:numPr>
        <w:ind w:left="709" w:firstLine="359"/>
        <w:jc w:val="both"/>
        <w:rPr>
          <w:rFonts w:asciiTheme="minorHAnsi" w:hAnsiTheme="minorHAnsi" w:cstheme="minorHAnsi"/>
          <w:sz w:val="24"/>
          <w:szCs w:val="24"/>
        </w:rPr>
      </w:pPr>
      <w:r w:rsidRPr="00B45F0B">
        <w:rPr>
          <w:rFonts w:asciiTheme="minorHAnsi" w:hAnsiTheme="minorHAnsi" w:cstheme="minorHAnsi"/>
          <w:sz w:val="24"/>
          <w:szCs w:val="24"/>
        </w:rPr>
        <w:t>Classificação do reparo (reparável, irrecuperável, substituição)</w:t>
      </w:r>
      <w:r w:rsidR="00475E7B">
        <w:rPr>
          <w:rFonts w:asciiTheme="minorHAnsi" w:hAnsiTheme="minorHAnsi" w:cstheme="minorHAnsi"/>
          <w:sz w:val="24"/>
          <w:szCs w:val="24"/>
        </w:rPr>
        <w:t>;</w:t>
      </w:r>
    </w:p>
    <w:p w14:paraId="6A6BD46D" w14:textId="39BD8AF5" w:rsidR="0061024D" w:rsidRPr="00B45F0B" w:rsidRDefault="00B45F0B" w:rsidP="00414EDD">
      <w:pPr>
        <w:pStyle w:val="PargrafodaLista"/>
        <w:numPr>
          <w:ilvl w:val="0"/>
          <w:numId w:val="31"/>
        </w:numPr>
        <w:ind w:left="709" w:firstLine="359"/>
        <w:jc w:val="both"/>
        <w:rPr>
          <w:rFonts w:asciiTheme="minorHAnsi" w:hAnsiTheme="minorHAnsi" w:cstheme="minorHAnsi"/>
          <w:sz w:val="24"/>
          <w:szCs w:val="24"/>
        </w:rPr>
      </w:pPr>
      <w:r w:rsidRPr="00B45F0B">
        <w:rPr>
          <w:rFonts w:asciiTheme="minorHAnsi" w:hAnsiTheme="minorHAnsi" w:cstheme="minorHAnsi"/>
          <w:sz w:val="24"/>
          <w:szCs w:val="24"/>
        </w:rPr>
        <w:t>Estimativa de prazo e custo</w:t>
      </w:r>
      <w:r w:rsidR="00475E7B">
        <w:rPr>
          <w:rFonts w:asciiTheme="minorHAnsi" w:hAnsiTheme="minorHAnsi" w:cstheme="minorHAnsi"/>
          <w:sz w:val="24"/>
          <w:szCs w:val="24"/>
        </w:rPr>
        <w:t>;</w:t>
      </w:r>
    </w:p>
    <w:p w14:paraId="4C18FA2A" w14:textId="77777777" w:rsidR="004F2BB0" w:rsidRDefault="004F2BB0" w:rsidP="00BA259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5E5A2DE" w14:textId="77777777" w:rsidR="00E0670B" w:rsidRPr="00E0670B" w:rsidRDefault="004F2BB0" w:rsidP="00E0670B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5.5</w:t>
      </w:r>
      <w:r w:rsidR="006C13F3" w:rsidRPr="002631EC">
        <w:rPr>
          <w:rFonts w:asciiTheme="minorHAnsi" w:hAnsiTheme="minorHAnsi" w:cstheme="minorHAnsi"/>
          <w:sz w:val="24"/>
          <w:szCs w:val="24"/>
        </w:rPr>
        <w:t>.</w:t>
      </w:r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E0670B" w:rsidRPr="00E0670B">
        <w:rPr>
          <w:rFonts w:asciiTheme="minorHAnsi" w:hAnsiTheme="minorHAnsi" w:cstheme="minorHAnsi"/>
          <w:b/>
          <w:bCs/>
          <w:sz w:val="24"/>
          <w:szCs w:val="24"/>
        </w:rPr>
        <w:t>Manutenção e Recuperação</w:t>
      </w:r>
    </w:p>
    <w:p w14:paraId="501AEBD9" w14:textId="77777777" w:rsidR="00363AF1" w:rsidRDefault="00363AF1" w:rsidP="00414ED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A6B8ADB" w14:textId="5F119FB3" w:rsidR="004F2BB0" w:rsidRDefault="00A03982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5.5.1. </w:t>
      </w:r>
      <w:r w:rsidR="00E0670B" w:rsidRPr="00E0670B">
        <w:rPr>
          <w:rFonts w:asciiTheme="minorHAnsi" w:hAnsiTheme="minorHAnsi" w:cstheme="minorHAnsi"/>
          <w:sz w:val="24"/>
          <w:szCs w:val="24"/>
        </w:rPr>
        <w:t>Execução de manutenção corretiva dos equipamentos</w:t>
      </w:r>
      <w:r w:rsidR="00E0670B">
        <w:rPr>
          <w:rFonts w:asciiTheme="minorHAnsi" w:hAnsiTheme="minorHAnsi" w:cstheme="minorHAnsi"/>
          <w:sz w:val="24"/>
          <w:szCs w:val="24"/>
        </w:rPr>
        <w:t xml:space="preserve"> e s</w:t>
      </w:r>
      <w:r w:rsidR="00E0670B" w:rsidRPr="00E0670B">
        <w:rPr>
          <w:rFonts w:asciiTheme="minorHAnsi" w:hAnsiTheme="minorHAnsi" w:cstheme="minorHAnsi"/>
          <w:sz w:val="24"/>
          <w:szCs w:val="24"/>
        </w:rPr>
        <w:t>ubstituição de componentes, quando necessário</w:t>
      </w:r>
      <w:r w:rsidR="00E0670B">
        <w:rPr>
          <w:rFonts w:asciiTheme="minorHAnsi" w:hAnsiTheme="minorHAnsi" w:cstheme="minorHAnsi"/>
          <w:sz w:val="24"/>
          <w:szCs w:val="24"/>
        </w:rPr>
        <w:t xml:space="preserve"> com g</w:t>
      </w:r>
      <w:r w:rsidR="00E0670B" w:rsidRPr="00E0670B">
        <w:rPr>
          <w:rFonts w:asciiTheme="minorHAnsi" w:hAnsiTheme="minorHAnsi" w:cstheme="minorHAnsi"/>
          <w:sz w:val="24"/>
          <w:szCs w:val="24"/>
        </w:rPr>
        <w:t>arantia de conformidade com especificações técnicas originais</w:t>
      </w:r>
      <w:r w:rsidR="00F01F02">
        <w:rPr>
          <w:rFonts w:asciiTheme="minorHAnsi" w:hAnsiTheme="minorHAnsi" w:cstheme="minorHAnsi"/>
          <w:sz w:val="24"/>
          <w:szCs w:val="24"/>
        </w:rPr>
        <w:t xml:space="preserve"> e r</w:t>
      </w:r>
      <w:r w:rsidR="00E0670B" w:rsidRPr="00E0670B">
        <w:rPr>
          <w:rFonts w:asciiTheme="minorHAnsi" w:hAnsiTheme="minorHAnsi" w:cstheme="minorHAnsi"/>
          <w:sz w:val="24"/>
          <w:szCs w:val="24"/>
        </w:rPr>
        <w:t>egistro das intervenções realizadas</w:t>
      </w:r>
      <w:r w:rsidR="00F01F02">
        <w:rPr>
          <w:rFonts w:asciiTheme="minorHAnsi" w:hAnsiTheme="minorHAnsi" w:cstheme="minorHAnsi"/>
          <w:sz w:val="24"/>
          <w:szCs w:val="24"/>
        </w:rPr>
        <w:t>,</w:t>
      </w:r>
      <w:r w:rsidR="00256FD7">
        <w:rPr>
          <w:rFonts w:asciiTheme="minorHAnsi" w:hAnsiTheme="minorHAnsi" w:cstheme="minorHAnsi"/>
          <w:sz w:val="24"/>
          <w:szCs w:val="24"/>
        </w:rPr>
        <w:t xml:space="preserve"> assim como descritivo de</w:t>
      </w:r>
      <w:r w:rsidR="00963DA0">
        <w:rPr>
          <w:rFonts w:asciiTheme="minorHAnsi" w:hAnsiTheme="minorHAnsi" w:cstheme="minorHAnsi"/>
          <w:sz w:val="24"/>
          <w:szCs w:val="24"/>
        </w:rPr>
        <w:t xml:space="preserve"> </w:t>
      </w:r>
      <w:r w:rsidR="00F01F02">
        <w:rPr>
          <w:rFonts w:asciiTheme="minorHAnsi" w:hAnsiTheme="minorHAnsi" w:cstheme="minorHAnsi"/>
          <w:sz w:val="24"/>
          <w:szCs w:val="24"/>
        </w:rPr>
        <w:t>como foi realizado a manutenção.</w:t>
      </w:r>
    </w:p>
    <w:p w14:paraId="2D811F2F" w14:textId="77777777" w:rsidR="00966341" w:rsidRDefault="00966341" w:rsidP="00A03982">
      <w:p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5303F824" w14:textId="45CEAD27" w:rsidR="00502488" w:rsidRDefault="00502488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5.5.2. Estimar um cronograma de </w:t>
      </w:r>
      <w:r w:rsidR="00966341">
        <w:rPr>
          <w:rFonts w:asciiTheme="minorHAnsi" w:hAnsiTheme="minorHAnsi" w:cstheme="minorHAnsi"/>
          <w:sz w:val="24"/>
          <w:szCs w:val="24"/>
        </w:rPr>
        <w:t xml:space="preserve">análise e reparo para cada equipamento </w:t>
      </w:r>
      <w:r w:rsidR="003C2623">
        <w:rPr>
          <w:rFonts w:asciiTheme="minorHAnsi" w:hAnsiTheme="minorHAnsi" w:cstheme="minorHAnsi"/>
          <w:sz w:val="24"/>
          <w:szCs w:val="24"/>
        </w:rPr>
        <w:t>coletado, comunicar de forma clara a Contratada através</w:t>
      </w:r>
      <w:r w:rsidR="00143E9A">
        <w:rPr>
          <w:rFonts w:asciiTheme="minorHAnsi" w:hAnsiTheme="minorHAnsi" w:cstheme="minorHAnsi"/>
          <w:sz w:val="24"/>
          <w:szCs w:val="24"/>
        </w:rPr>
        <w:t xml:space="preserve"> de </w:t>
      </w:r>
      <w:r w:rsidR="00E42B81">
        <w:rPr>
          <w:rFonts w:asciiTheme="minorHAnsi" w:hAnsiTheme="minorHAnsi" w:cstheme="minorHAnsi"/>
          <w:sz w:val="24"/>
          <w:szCs w:val="24"/>
        </w:rPr>
        <w:t>correio eletrônico</w:t>
      </w:r>
      <w:r w:rsidR="00606D8A">
        <w:rPr>
          <w:rFonts w:asciiTheme="minorHAnsi" w:hAnsiTheme="minorHAnsi" w:cstheme="minorHAnsi"/>
          <w:sz w:val="24"/>
          <w:szCs w:val="24"/>
        </w:rPr>
        <w:t xml:space="preserve"> (os contatos serão indicados posteriormente)</w:t>
      </w:r>
      <w:r w:rsidR="00143E9A">
        <w:rPr>
          <w:rFonts w:asciiTheme="minorHAnsi" w:hAnsiTheme="minorHAnsi" w:cstheme="minorHAnsi"/>
          <w:sz w:val="24"/>
          <w:szCs w:val="24"/>
        </w:rPr>
        <w:t>.</w:t>
      </w:r>
    </w:p>
    <w:p w14:paraId="541F584A" w14:textId="77777777" w:rsidR="00E42B81" w:rsidRDefault="00E42B81" w:rsidP="00A03982">
      <w:p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EE3474B" w14:textId="77777777" w:rsidR="00363AF1" w:rsidRDefault="00363AF1" w:rsidP="00AC78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425B523" w14:textId="6F11F4A5" w:rsidR="00AC78D8" w:rsidRPr="00AC78D8" w:rsidRDefault="005119E2" w:rsidP="00AC78D8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5.6. </w:t>
      </w:r>
      <w:r w:rsidR="00AC78D8" w:rsidRPr="00AC78D8">
        <w:rPr>
          <w:rFonts w:asciiTheme="minorHAnsi" w:hAnsiTheme="minorHAnsi" w:cstheme="minorHAnsi"/>
          <w:b/>
          <w:bCs/>
          <w:sz w:val="24"/>
          <w:szCs w:val="24"/>
        </w:rPr>
        <w:t xml:space="preserve">Testes e </w:t>
      </w:r>
      <w:r w:rsidR="00887EFC">
        <w:rPr>
          <w:rFonts w:asciiTheme="minorHAnsi" w:hAnsiTheme="minorHAnsi" w:cstheme="minorHAnsi"/>
          <w:b/>
          <w:bCs/>
          <w:sz w:val="24"/>
          <w:szCs w:val="24"/>
        </w:rPr>
        <w:t>Aceite Definitivo</w:t>
      </w:r>
    </w:p>
    <w:p w14:paraId="55A2B3F0" w14:textId="77777777" w:rsidR="00AC78D8" w:rsidRPr="00AC78D8" w:rsidRDefault="00AC78D8" w:rsidP="00AC78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EAE9BBC" w14:textId="3630728E" w:rsidR="005119E2" w:rsidRDefault="003C5D8A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5.6.1. </w:t>
      </w:r>
      <w:r w:rsidR="00AC78D8" w:rsidRPr="00AC78D8">
        <w:rPr>
          <w:rFonts w:asciiTheme="minorHAnsi" w:hAnsiTheme="minorHAnsi" w:cstheme="minorHAnsi"/>
          <w:sz w:val="24"/>
          <w:szCs w:val="24"/>
        </w:rPr>
        <w:t>Realização de testes funcionais completos</w:t>
      </w:r>
      <w:r w:rsidR="00AC78D8">
        <w:rPr>
          <w:rFonts w:asciiTheme="minorHAnsi" w:hAnsiTheme="minorHAnsi" w:cstheme="minorHAnsi"/>
          <w:sz w:val="24"/>
          <w:szCs w:val="24"/>
        </w:rPr>
        <w:t xml:space="preserve"> com g</w:t>
      </w:r>
      <w:r w:rsidR="00AC78D8" w:rsidRPr="00AC78D8">
        <w:rPr>
          <w:rFonts w:asciiTheme="minorHAnsi" w:hAnsiTheme="minorHAnsi" w:cstheme="minorHAnsi"/>
          <w:sz w:val="24"/>
          <w:szCs w:val="24"/>
        </w:rPr>
        <w:t>arantia de pleno funcionamento antes da devolução</w:t>
      </w:r>
      <w:r w:rsidR="004933E3">
        <w:rPr>
          <w:rFonts w:asciiTheme="minorHAnsi" w:hAnsiTheme="minorHAnsi" w:cstheme="minorHAnsi"/>
          <w:sz w:val="24"/>
          <w:szCs w:val="24"/>
        </w:rPr>
        <w:t xml:space="preserve"> com e</w:t>
      </w:r>
      <w:r w:rsidR="00AC78D8" w:rsidRPr="00AC78D8">
        <w:rPr>
          <w:rFonts w:asciiTheme="minorHAnsi" w:hAnsiTheme="minorHAnsi" w:cstheme="minorHAnsi"/>
          <w:sz w:val="24"/>
          <w:szCs w:val="24"/>
        </w:rPr>
        <w:t xml:space="preserve">missão de </w:t>
      </w:r>
      <w:r w:rsidR="003B6A1C">
        <w:rPr>
          <w:rFonts w:asciiTheme="minorHAnsi" w:hAnsiTheme="minorHAnsi" w:cstheme="minorHAnsi"/>
          <w:sz w:val="24"/>
          <w:szCs w:val="24"/>
        </w:rPr>
        <w:t>R</w:t>
      </w:r>
      <w:r w:rsidR="00AC78D8" w:rsidRPr="00AC78D8">
        <w:rPr>
          <w:rFonts w:asciiTheme="minorHAnsi" w:hAnsiTheme="minorHAnsi" w:cstheme="minorHAnsi"/>
          <w:sz w:val="24"/>
          <w:szCs w:val="24"/>
        </w:rPr>
        <w:t xml:space="preserve">elatório </w:t>
      </w:r>
      <w:r w:rsidR="003B6A1C">
        <w:rPr>
          <w:rFonts w:asciiTheme="minorHAnsi" w:hAnsiTheme="minorHAnsi" w:cstheme="minorHAnsi"/>
          <w:sz w:val="24"/>
          <w:szCs w:val="24"/>
        </w:rPr>
        <w:t>T</w:t>
      </w:r>
      <w:r w:rsidR="00AC78D8" w:rsidRPr="00AC78D8">
        <w:rPr>
          <w:rFonts w:asciiTheme="minorHAnsi" w:hAnsiTheme="minorHAnsi" w:cstheme="minorHAnsi"/>
          <w:sz w:val="24"/>
          <w:szCs w:val="24"/>
        </w:rPr>
        <w:t xml:space="preserve">écnico de </w:t>
      </w:r>
      <w:r w:rsidR="003B6A1C">
        <w:rPr>
          <w:rFonts w:asciiTheme="minorHAnsi" w:hAnsiTheme="minorHAnsi" w:cstheme="minorHAnsi"/>
          <w:sz w:val="24"/>
          <w:szCs w:val="24"/>
        </w:rPr>
        <w:t>T</w:t>
      </w:r>
      <w:r w:rsidR="00AC78D8" w:rsidRPr="00AC78D8">
        <w:rPr>
          <w:rFonts w:asciiTheme="minorHAnsi" w:hAnsiTheme="minorHAnsi" w:cstheme="minorHAnsi"/>
          <w:sz w:val="24"/>
          <w:szCs w:val="24"/>
        </w:rPr>
        <w:t>estes</w:t>
      </w:r>
      <w:r w:rsidR="004933E3">
        <w:rPr>
          <w:rFonts w:asciiTheme="minorHAnsi" w:hAnsiTheme="minorHAnsi" w:cstheme="minorHAnsi"/>
          <w:sz w:val="24"/>
          <w:szCs w:val="24"/>
        </w:rPr>
        <w:t>.</w:t>
      </w:r>
    </w:p>
    <w:p w14:paraId="56A0D3D2" w14:textId="77777777" w:rsidR="009410D4" w:rsidRDefault="009410D4" w:rsidP="00414ED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91AEB47" w14:textId="77777777" w:rsidR="00A76A45" w:rsidRDefault="009410D4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5.6.2. Os testes serão realizados de forma remota em conjunto com a </w:t>
      </w:r>
      <w:r w:rsidR="00A76A45">
        <w:rPr>
          <w:rFonts w:asciiTheme="minorHAnsi" w:hAnsiTheme="minorHAnsi" w:cstheme="minorHAnsi"/>
          <w:sz w:val="24"/>
          <w:szCs w:val="24"/>
        </w:rPr>
        <w:t>equipe técnica da EAF.</w:t>
      </w:r>
    </w:p>
    <w:p w14:paraId="0A27C12A" w14:textId="77777777" w:rsidR="00A76A45" w:rsidRDefault="00A76A45" w:rsidP="00414ED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7D46672" w14:textId="1FA932E8" w:rsidR="009410D4" w:rsidRDefault="00A76A45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5.6.3. Ao final dos testes serão </w:t>
      </w:r>
      <w:r w:rsidR="00C55942">
        <w:rPr>
          <w:rFonts w:asciiTheme="minorHAnsi" w:hAnsiTheme="minorHAnsi" w:cstheme="minorHAnsi"/>
          <w:sz w:val="24"/>
          <w:szCs w:val="24"/>
        </w:rPr>
        <w:t xml:space="preserve">classificadas como reparo </w:t>
      </w:r>
      <w:r w:rsidR="00884F9B">
        <w:rPr>
          <w:rFonts w:asciiTheme="minorHAnsi" w:hAnsiTheme="minorHAnsi" w:cstheme="minorHAnsi"/>
          <w:sz w:val="24"/>
          <w:szCs w:val="24"/>
        </w:rPr>
        <w:t>aprovado</w:t>
      </w:r>
      <w:r>
        <w:rPr>
          <w:rFonts w:asciiTheme="minorHAnsi" w:hAnsiTheme="minorHAnsi" w:cstheme="minorHAnsi"/>
          <w:sz w:val="24"/>
          <w:szCs w:val="24"/>
        </w:rPr>
        <w:t xml:space="preserve"> as placas que </w:t>
      </w:r>
      <w:r w:rsidR="0040725F">
        <w:rPr>
          <w:rFonts w:asciiTheme="minorHAnsi" w:hAnsiTheme="minorHAnsi" w:cstheme="minorHAnsi"/>
          <w:sz w:val="24"/>
          <w:szCs w:val="24"/>
        </w:rPr>
        <w:t xml:space="preserve">apresentarem um nível de confiança semelhante ao </w:t>
      </w:r>
      <w:r w:rsidR="008F3A3D">
        <w:rPr>
          <w:rFonts w:asciiTheme="minorHAnsi" w:hAnsiTheme="minorHAnsi" w:cstheme="minorHAnsi"/>
          <w:sz w:val="24"/>
          <w:szCs w:val="24"/>
        </w:rPr>
        <w:t>modelo de referência</w:t>
      </w:r>
      <w:r w:rsidR="00250653">
        <w:rPr>
          <w:rFonts w:asciiTheme="minorHAnsi" w:hAnsiTheme="minorHAnsi" w:cstheme="minorHAnsi"/>
          <w:sz w:val="24"/>
          <w:szCs w:val="24"/>
        </w:rPr>
        <w:t xml:space="preserve"> do fornecedor.</w:t>
      </w:r>
    </w:p>
    <w:p w14:paraId="77C11444" w14:textId="77777777" w:rsidR="00C62501" w:rsidRDefault="00C62501" w:rsidP="003C5D8A">
      <w:p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63B5DA0B" w14:textId="77777777" w:rsidR="003C5D8A" w:rsidRDefault="003C5D8A" w:rsidP="003C5D8A">
      <w:p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8CD4B1B" w14:textId="32B932C5" w:rsidR="00C62501" w:rsidRPr="00363AF1" w:rsidRDefault="00C62501" w:rsidP="00C6250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63AF1">
        <w:rPr>
          <w:rFonts w:asciiTheme="minorHAnsi" w:hAnsiTheme="minorHAnsi" w:cstheme="minorHAnsi"/>
          <w:b/>
          <w:bCs/>
          <w:sz w:val="24"/>
          <w:szCs w:val="24"/>
        </w:rPr>
        <w:t xml:space="preserve">5.7. </w:t>
      </w:r>
      <w:r w:rsidR="00887EFC" w:rsidRPr="00363AF1">
        <w:rPr>
          <w:rFonts w:asciiTheme="minorHAnsi" w:hAnsiTheme="minorHAnsi" w:cstheme="minorHAnsi"/>
          <w:b/>
          <w:bCs/>
          <w:sz w:val="24"/>
          <w:szCs w:val="24"/>
        </w:rPr>
        <w:t>Logística de Retorno (Entrega)</w:t>
      </w:r>
    </w:p>
    <w:p w14:paraId="16C707E1" w14:textId="77777777" w:rsidR="00C62501" w:rsidRPr="00AC78D8" w:rsidRDefault="00C62501" w:rsidP="00C6250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C85F7A3" w14:textId="5D1EDDBE" w:rsidR="00C62501" w:rsidRDefault="00C62501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5.</w:t>
      </w:r>
      <w:r w:rsidR="00524592">
        <w:rPr>
          <w:rFonts w:asciiTheme="minorHAnsi" w:hAnsiTheme="minorHAnsi" w:cstheme="minorHAnsi"/>
          <w:sz w:val="24"/>
          <w:szCs w:val="24"/>
        </w:rPr>
        <w:t>7</w:t>
      </w:r>
      <w:r>
        <w:rPr>
          <w:rFonts w:asciiTheme="minorHAnsi" w:hAnsiTheme="minorHAnsi" w:cstheme="minorHAnsi"/>
          <w:sz w:val="24"/>
          <w:szCs w:val="24"/>
        </w:rPr>
        <w:t xml:space="preserve">.1. </w:t>
      </w:r>
      <w:r w:rsidRPr="00AC78D8">
        <w:rPr>
          <w:rFonts w:asciiTheme="minorHAnsi" w:hAnsiTheme="minorHAnsi" w:cstheme="minorHAnsi"/>
          <w:sz w:val="24"/>
          <w:szCs w:val="24"/>
        </w:rPr>
        <w:t>Realização d</w:t>
      </w:r>
      <w:r w:rsidR="00887EFC">
        <w:rPr>
          <w:rFonts w:asciiTheme="minorHAnsi" w:hAnsiTheme="minorHAnsi" w:cstheme="minorHAnsi"/>
          <w:sz w:val="24"/>
          <w:szCs w:val="24"/>
        </w:rPr>
        <w:t>e envio do</w:t>
      </w:r>
      <w:r w:rsidR="00C24505">
        <w:rPr>
          <w:rFonts w:asciiTheme="minorHAnsi" w:hAnsiTheme="minorHAnsi" w:cstheme="minorHAnsi"/>
          <w:sz w:val="24"/>
          <w:szCs w:val="24"/>
        </w:rPr>
        <w:t>s equipamentos para as localidades que a Contratante indicar</w:t>
      </w:r>
      <w:r w:rsidR="005E5148">
        <w:rPr>
          <w:rFonts w:asciiTheme="minorHAnsi" w:hAnsiTheme="minorHAnsi" w:cstheme="minorHAnsi"/>
          <w:sz w:val="24"/>
          <w:szCs w:val="24"/>
        </w:rPr>
        <w:t>, as localidades estão indicadas na tabela de atendimento</w:t>
      </w:r>
      <w:r w:rsidR="00F22418">
        <w:rPr>
          <w:rFonts w:asciiTheme="minorHAnsi" w:hAnsiTheme="minorHAnsi" w:cstheme="minorHAnsi"/>
          <w:sz w:val="24"/>
          <w:szCs w:val="24"/>
        </w:rPr>
        <w:t xml:space="preserve"> por localidade</w:t>
      </w:r>
      <w:r w:rsidR="005E5148">
        <w:rPr>
          <w:rFonts w:asciiTheme="minorHAnsi" w:hAnsiTheme="minorHAnsi" w:cstheme="minorHAnsi"/>
          <w:sz w:val="24"/>
          <w:szCs w:val="24"/>
        </w:rPr>
        <w:t xml:space="preserve">, todos os custos de envio </w:t>
      </w:r>
      <w:r w:rsidR="002E596B">
        <w:rPr>
          <w:rFonts w:asciiTheme="minorHAnsi" w:hAnsiTheme="minorHAnsi" w:cstheme="minorHAnsi"/>
          <w:sz w:val="24"/>
          <w:szCs w:val="24"/>
        </w:rPr>
        <w:t>serão de responsabilidade da Contratada</w:t>
      </w:r>
      <w:r w:rsidR="00F22418">
        <w:rPr>
          <w:rFonts w:asciiTheme="minorHAnsi" w:hAnsiTheme="minorHAnsi" w:cstheme="minorHAnsi"/>
          <w:sz w:val="24"/>
          <w:szCs w:val="24"/>
        </w:rPr>
        <w:t>.</w:t>
      </w:r>
      <w:r w:rsidR="00A2632E">
        <w:rPr>
          <w:rFonts w:asciiTheme="minorHAnsi" w:hAnsiTheme="minorHAnsi" w:cstheme="minorHAnsi"/>
          <w:sz w:val="24"/>
          <w:szCs w:val="24"/>
        </w:rPr>
        <w:t xml:space="preserve"> O envio deverá ser rastreado</w:t>
      </w:r>
      <w:r w:rsidR="006D437B">
        <w:rPr>
          <w:rFonts w:asciiTheme="minorHAnsi" w:hAnsiTheme="minorHAnsi" w:cstheme="minorHAnsi"/>
          <w:sz w:val="24"/>
          <w:szCs w:val="24"/>
        </w:rPr>
        <w:t>, desde sua origem até o destinatário.</w:t>
      </w:r>
    </w:p>
    <w:p w14:paraId="6635F716" w14:textId="38FC9DA0" w:rsidR="006D437B" w:rsidRDefault="006D437B" w:rsidP="00C62501">
      <w:p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4F7B2908" w14:textId="27FD52A8" w:rsidR="006D437B" w:rsidRDefault="006D437B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5.</w:t>
      </w:r>
      <w:r w:rsidR="00524592">
        <w:rPr>
          <w:rFonts w:asciiTheme="minorHAnsi" w:hAnsiTheme="minorHAnsi" w:cstheme="minorHAnsi"/>
          <w:sz w:val="24"/>
          <w:szCs w:val="24"/>
        </w:rPr>
        <w:t>7</w:t>
      </w:r>
      <w:r>
        <w:rPr>
          <w:rFonts w:asciiTheme="minorHAnsi" w:hAnsiTheme="minorHAnsi" w:cstheme="minorHAnsi"/>
          <w:sz w:val="24"/>
          <w:szCs w:val="24"/>
        </w:rPr>
        <w:t xml:space="preserve">.2. </w:t>
      </w:r>
      <w:r w:rsidR="000B71A1">
        <w:rPr>
          <w:rFonts w:asciiTheme="minorHAnsi" w:hAnsiTheme="minorHAnsi" w:cstheme="minorHAnsi"/>
          <w:sz w:val="24"/>
          <w:szCs w:val="24"/>
        </w:rPr>
        <w:t>Guardar todo histórico de recebimento e envio dos equipamentos de forma clara e inequívoca</w:t>
      </w:r>
      <w:r w:rsidR="00E8669E">
        <w:rPr>
          <w:rFonts w:asciiTheme="minorHAnsi" w:hAnsiTheme="minorHAnsi" w:cstheme="minorHAnsi"/>
          <w:sz w:val="24"/>
          <w:szCs w:val="24"/>
        </w:rPr>
        <w:t>, através de relatório técnico consolidando as entradas, tratativas e devoluções.</w:t>
      </w:r>
    </w:p>
    <w:p w14:paraId="67538612" w14:textId="77777777" w:rsidR="00C62501" w:rsidRDefault="00C62501" w:rsidP="0090344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ED35CCE" w14:textId="77777777" w:rsidR="00903449" w:rsidRDefault="00903449" w:rsidP="0090344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6B1779E" w14:textId="32DC7484" w:rsidR="00887EFC" w:rsidRPr="000957F2" w:rsidRDefault="00887EFC" w:rsidP="00887EFC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957F2">
        <w:rPr>
          <w:rFonts w:asciiTheme="minorHAnsi" w:hAnsiTheme="minorHAnsi" w:cstheme="minorHAnsi"/>
          <w:b/>
          <w:bCs/>
          <w:sz w:val="24"/>
          <w:szCs w:val="24"/>
        </w:rPr>
        <w:t>5.</w:t>
      </w:r>
      <w:r w:rsidR="00524592" w:rsidRPr="000957F2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Pr="000957F2">
        <w:rPr>
          <w:rFonts w:asciiTheme="minorHAnsi" w:hAnsiTheme="minorHAnsi" w:cstheme="minorHAnsi"/>
          <w:b/>
          <w:bCs/>
          <w:sz w:val="24"/>
          <w:szCs w:val="24"/>
        </w:rPr>
        <w:t>. Integração com Operação de Campo</w:t>
      </w:r>
    </w:p>
    <w:p w14:paraId="5146B3B3" w14:textId="77777777" w:rsidR="00887EFC" w:rsidRPr="00AC78D8" w:rsidRDefault="00887EFC" w:rsidP="00887EFC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068055B" w14:textId="77777777" w:rsidR="000020C0" w:rsidRDefault="00887EFC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5.</w:t>
      </w:r>
      <w:r w:rsidR="00524592">
        <w:rPr>
          <w:rFonts w:asciiTheme="minorHAnsi" w:hAnsiTheme="minorHAnsi" w:cstheme="minorHAnsi"/>
          <w:sz w:val="24"/>
          <w:szCs w:val="24"/>
        </w:rPr>
        <w:t>8</w:t>
      </w:r>
      <w:r>
        <w:rPr>
          <w:rFonts w:asciiTheme="minorHAnsi" w:hAnsiTheme="minorHAnsi" w:cstheme="minorHAnsi"/>
          <w:sz w:val="24"/>
          <w:szCs w:val="24"/>
        </w:rPr>
        <w:t xml:space="preserve">.1. </w:t>
      </w:r>
      <w:r w:rsidR="005B0420">
        <w:rPr>
          <w:rFonts w:asciiTheme="minorHAnsi" w:hAnsiTheme="minorHAnsi" w:cstheme="minorHAnsi"/>
          <w:sz w:val="24"/>
          <w:szCs w:val="24"/>
        </w:rPr>
        <w:t xml:space="preserve">Realizar a integração </w:t>
      </w:r>
      <w:r w:rsidR="00F0737F">
        <w:rPr>
          <w:rFonts w:asciiTheme="minorHAnsi" w:hAnsiTheme="minorHAnsi" w:cstheme="minorHAnsi"/>
          <w:sz w:val="24"/>
          <w:szCs w:val="24"/>
        </w:rPr>
        <w:t>com a operação em campo, garantindo os mesmos parâmetros de</w:t>
      </w:r>
      <w:r w:rsidR="00DB4665">
        <w:rPr>
          <w:rFonts w:asciiTheme="minorHAnsi" w:hAnsiTheme="minorHAnsi" w:cstheme="minorHAnsi"/>
          <w:sz w:val="24"/>
          <w:szCs w:val="24"/>
        </w:rPr>
        <w:t xml:space="preserve"> performance para cada equipamento </w:t>
      </w:r>
      <w:r w:rsidR="000020C0">
        <w:rPr>
          <w:rFonts w:asciiTheme="minorHAnsi" w:hAnsiTheme="minorHAnsi" w:cstheme="minorHAnsi"/>
          <w:sz w:val="24"/>
          <w:szCs w:val="24"/>
        </w:rPr>
        <w:t>retornado.</w:t>
      </w:r>
    </w:p>
    <w:p w14:paraId="2BE7DFD2" w14:textId="77777777" w:rsidR="000020C0" w:rsidRDefault="000020C0" w:rsidP="00DB4665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1B8A9377" w14:textId="77777777" w:rsidR="00A45355" w:rsidRDefault="000020C0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5.8.2. Realizar </w:t>
      </w:r>
      <w:r w:rsidR="006836BD">
        <w:rPr>
          <w:rFonts w:asciiTheme="minorHAnsi" w:hAnsiTheme="minorHAnsi" w:cstheme="minorHAnsi"/>
          <w:sz w:val="24"/>
          <w:szCs w:val="24"/>
        </w:rPr>
        <w:t xml:space="preserve">testes de performance em conjunto com a Contratante para evidenciar </w:t>
      </w:r>
      <w:r w:rsidR="00B64A0F">
        <w:rPr>
          <w:rFonts w:asciiTheme="minorHAnsi" w:hAnsiTheme="minorHAnsi" w:cstheme="minorHAnsi"/>
          <w:sz w:val="24"/>
          <w:szCs w:val="24"/>
        </w:rPr>
        <w:t>a plena funcionalidade do equipamento.</w:t>
      </w:r>
      <w:r w:rsidR="003007C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7B399F" w14:textId="77777777" w:rsidR="00A45355" w:rsidRDefault="00A45355" w:rsidP="00DB4665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5C75E7CC" w14:textId="206CD1E0" w:rsidR="006A285D" w:rsidRDefault="006A285D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 w:rsidRPr="006A285D">
        <w:rPr>
          <w:rFonts w:asciiTheme="minorHAnsi" w:hAnsiTheme="minorHAnsi" w:cstheme="minorHAnsi"/>
          <w:sz w:val="24"/>
          <w:szCs w:val="24"/>
        </w:rPr>
        <w:t>5.8.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6A285D">
        <w:rPr>
          <w:rFonts w:asciiTheme="minorHAnsi" w:hAnsiTheme="minorHAnsi" w:cstheme="minorHAnsi"/>
          <w:sz w:val="24"/>
          <w:szCs w:val="24"/>
        </w:rPr>
        <w:t xml:space="preserve">.  Após concluídos com sucesso os testes de aceitação, </w:t>
      </w:r>
      <w:r w:rsidR="00584DA7">
        <w:rPr>
          <w:rFonts w:asciiTheme="minorHAnsi" w:hAnsiTheme="minorHAnsi" w:cstheme="minorHAnsi"/>
          <w:sz w:val="24"/>
          <w:szCs w:val="24"/>
        </w:rPr>
        <w:t>o equipamento</w:t>
      </w:r>
      <w:r w:rsidRPr="006A285D">
        <w:rPr>
          <w:rFonts w:asciiTheme="minorHAnsi" w:hAnsiTheme="minorHAnsi" w:cstheme="minorHAnsi"/>
          <w:sz w:val="24"/>
          <w:szCs w:val="24"/>
        </w:rPr>
        <w:t xml:space="preserve"> est</w:t>
      </w:r>
      <w:r w:rsidR="00805D29">
        <w:rPr>
          <w:rFonts w:asciiTheme="minorHAnsi" w:hAnsiTheme="minorHAnsi" w:cstheme="minorHAnsi"/>
          <w:sz w:val="24"/>
          <w:szCs w:val="24"/>
        </w:rPr>
        <w:t>ará</w:t>
      </w:r>
      <w:r w:rsidRPr="006A285D">
        <w:rPr>
          <w:rFonts w:asciiTheme="minorHAnsi" w:hAnsiTheme="minorHAnsi" w:cstheme="minorHAnsi"/>
          <w:sz w:val="24"/>
          <w:szCs w:val="24"/>
        </w:rPr>
        <w:t xml:space="preserve"> pront</w:t>
      </w:r>
      <w:r w:rsidR="00805D29">
        <w:rPr>
          <w:rFonts w:asciiTheme="minorHAnsi" w:hAnsiTheme="minorHAnsi" w:cstheme="minorHAnsi"/>
          <w:sz w:val="24"/>
          <w:szCs w:val="24"/>
        </w:rPr>
        <w:t>o</w:t>
      </w:r>
      <w:r w:rsidRPr="006A285D">
        <w:rPr>
          <w:rFonts w:asciiTheme="minorHAnsi" w:hAnsiTheme="minorHAnsi" w:cstheme="minorHAnsi"/>
          <w:sz w:val="24"/>
          <w:szCs w:val="24"/>
        </w:rPr>
        <w:t xml:space="preserve"> para entrar em operação. Neste momento, </w:t>
      </w:r>
      <w:r>
        <w:rPr>
          <w:rFonts w:asciiTheme="minorHAnsi" w:hAnsiTheme="minorHAnsi" w:cstheme="minorHAnsi"/>
          <w:sz w:val="24"/>
          <w:szCs w:val="24"/>
        </w:rPr>
        <w:t>o equipamento</w:t>
      </w:r>
      <w:r w:rsidRPr="006A285D">
        <w:rPr>
          <w:rFonts w:asciiTheme="minorHAnsi" w:hAnsiTheme="minorHAnsi" w:cstheme="minorHAnsi"/>
          <w:sz w:val="24"/>
          <w:szCs w:val="24"/>
        </w:rPr>
        <w:t xml:space="preserve"> será oficialmente entregue a EAF (com os devidos termos de aceites).</w:t>
      </w:r>
    </w:p>
    <w:p w14:paraId="3FF09632" w14:textId="77777777" w:rsidR="006A285D" w:rsidRDefault="006A285D" w:rsidP="00DB4665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3B7CB11E" w14:textId="063BB51A" w:rsidR="00EA4500" w:rsidRDefault="00A45355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5.8.</w:t>
      </w:r>
      <w:r w:rsidR="006A285D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3007C2">
        <w:rPr>
          <w:rFonts w:asciiTheme="minorHAnsi" w:hAnsiTheme="minorHAnsi" w:cstheme="minorHAnsi"/>
          <w:sz w:val="24"/>
          <w:szCs w:val="24"/>
        </w:rPr>
        <w:t>Caso o equipamento não atinja a performance esperada</w:t>
      </w:r>
      <w:r w:rsidR="00F8282A">
        <w:rPr>
          <w:rFonts w:asciiTheme="minorHAnsi" w:hAnsiTheme="minorHAnsi" w:cstheme="minorHAnsi"/>
          <w:sz w:val="24"/>
          <w:szCs w:val="24"/>
        </w:rPr>
        <w:t xml:space="preserve"> na integração</w:t>
      </w:r>
      <w:r w:rsidR="003007C2">
        <w:rPr>
          <w:rFonts w:asciiTheme="minorHAnsi" w:hAnsiTheme="minorHAnsi" w:cstheme="minorHAnsi"/>
          <w:sz w:val="24"/>
          <w:szCs w:val="24"/>
        </w:rPr>
        <w:t xml:space="preserve"> </w:t>
      </w:r>
      <w:r w:rsidR="008640D2">
        <w:rPr>
          <w:rFonts w:asciiTheme="minorHAnsi" w:hAnsiTheme="minorHAnsi" w:cstheme="minorHAnsi"/>
          <w:sz w:val="24"/>
          <w:szCs w:val="24"/>
        </w:rPr>
        <w:t>o ciclo de trabalho se reinicia para o equipamento</w:t>
      </w:r>
      <w:r w:rsidR="00E24B26">
        <w:rPr>
          <w:rFonts w:asciiTheme="minorHAnsi" w:hAnsiTheme="minorHAnsi" w:cstheme="minorHAnsi"/>
          <w:sz w:val="24"/>
          <w:szCs w:val="24"/>
        </w:rPr>
        <w:t xml:space="preserve"> </w:t>
      </w:r>
      <w:r w:rsidR="00F42455">
        <w:rPr>
          <w:rFonts w:asciiTheme="minorHAnsi" w:hAnsiTheme="minorHAnsi" w:cstheme="minorHAnsi"/>
          <w:sz w:val="24"/>
          <w:szCs w:val="24"/>
        </w:rPr>
        <w:t>testado</w:t>
      </w:r>
      <w:r w:rsidR="00680044">
        <w:rPr>
          <w:rFonts w:asciiTheme="minorHAnsi" w:hAnsiTheme="minorHAnsi" w:cstheme="minorHAnsi"/>
          <w:sz w:val="24"/>
          <w:szCs w:val="24"/>
        </w:rPr>
        <w:t xml:space="preserve"> e não aprovado</w:t>
      </w:r>
      <w:r w:rsidR="0097656D">
        <w:rPr>
          <w:rFonts w:asciiTheme="minorHAnsi" w:hAnsiTheme="minorHAnsi" w:cstheme="minorHAnsi"/>
          <w:sz w:val="24"/>
          <w:szCs w:val="24"/>
        </w:rPr>
        <w:t>.</w:t>
      </w:r>
    </w:p>
    <w:p w14:paraId="0FBBD5F3" w14:textId="77777777" w:rsidR="000957F2" w:rsidRDefault="000957F2" w:rsidP="00414ED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9AC13EA" w14:textId="77777777" w:rsidR="00553722" w:rsidRPr="00816335" w:rsidRDefault="00553722" w:rsidP="00816335">
      <w:pPr>
        <w:jc w:val="both"/>
        <w:rPr>
          <w:rFonts w:asciiTheme="minorHAnsi" w:hAnsiTheme="minorHAnsi" w:cstheme="minorHAnsi"/>
          <w:sz w:val="24"/>
          <w:szCs w:val="24"/>
        </w:rPr>
      </w:pPr>
      <w:r w:rsidRPr="00816335">
        <w:rPr>
          <w:rFonts w:asciiTheme="minorHAnsi" w:hAnsiTheme="minorHAnsi" w:cstheme="minorHAnsi"/>
          <w:sz w:val="24"/>
          <w:szCs w:val="24"/>
        </w:rPr>
        <w:lastRenderedPageBreak/>
        <w:t>6. SLA – ACORDO DE NÍVEL DE SERVIÇO</w:t>
      </w:r>
    </w:p>
    <w:p w14:paraId="5B7EE2A0" w14:textId="77777777" w:rsidR="002940D7" w:rsidRDefault="002940D7" w:rsidP="002940D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984C3AF" w14:textId="782917B1" w:rsidR="00553722" w:rsidRPr="00816335" w:rsidRDefault="00553722" w:rsidP="002940D7">
      <w:pPr>
        <w:jc w:val="both"/>
        <w:rPr>
          <w:rFonts w:asciiTheme="minorHAnsi" w:hAnsiTheme="minorHAnsi" w:cstheme="minorHAnsi"/>
          <w:sz w:val="24"/>
          <w:szCs w:val="24"/>
        </w:rPr>
      </w:pPr>
      <w:r w:rsidRPr="00816335">
        <w:rPr>
          <w:rFonts w:asciiTheme="minorHAnsi" w:hAnsiTheme="minorHAnsi" w:cstheme="minorHAnsi"/>
          <w:sz w:val="24"/>
          <w:szCs w:val="24"/>
        </w:rPr>
        <w:t>6.1. Premissas Gerais</w:t>
      </w:r>
    </w:p>
    <w:p w14:paraId="4B13D533" w14:textId="77777777" w:rsidR="00502E49" w:rsidRDefault="00502E49" w:rsidP="002940D7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3FB4F86C" w14:textId="134D279C" w:rsidR="00553722" w:rsidRPr="00816335" w:rsidRDefault="0019781B" w:rsidP="00414ED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6.3.1. </w:t>
      </w:r>
      <w:r w:rsidR="00553722" w:rsidRPr="00816335">
        <w:rPr>
          <w:rFonts w:asciiTheme="minorHAnsi" w:hAnsiTheme="minorHAnsi" w:cstheme="minorHAnsi"/>
          <w:sz w:val="24"/>
          <w:szCs w:val="24"/>
        </w:rPr>
        <w:t>Tempo total estimado por equipamento:</w:t>
      </w:r>
    </w:p>
    <w:p w14:paraId="6957C7A5" w14:textId="76FDEB7F" w:rsidR="00553722" w:rsidRPr="0019781B" w:rsidRDefault="00553722" w:rsidP="00414EDD">
      <w:pPr>
        <w:pStyle w:val="PargrafodaLista"/>
        <w:numPr>
          <w:ilvl w:val="0"/>
          <w:numId w:val="36"/>
        </w:numPr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19781B">
        <w:rPr>
          <w:rFonts w:asciiTheme="minorHAnsi" w:hAnsiTheme="minorHAnsi" w:cstheme="minorHAnsi"/>
          <w:sz w:val="24"/>
          <w:szCs w:val="24"/>
        </w:rPr>
        <w:t>C</w:t>
      </w:r>
      <w:r w:rsidR="002A1229">
        <w:rPr>
          <w:rFonts w:asciiTheme="minorHAnsi" w:hAnsiTheme="minorHAnsi" w:cstheme="minorHAnsi"/>
          <w:sz w:val="24"/>
          <w:szCs w:val="24"/>
        </w:rPr>
        <w:t>apital e zona metropolitana</w:t>
      </w:r>
      <w:r w:rsidRPr="0019781B">
        <w:rPr>
          <w:rFonts w:asciiTheme="minorHAnsi" w:hAnsiTheme="minorHAnsi" w:cstheme="minorHAnsi"/>
          <w:sz w:val="24"/>
          <w:szCs w:val="24"/>
        </w:rPr>
        <w:t>: 10 a 15 dias úteis</w:t>
      </w:r>
    </w:p>
    <w:p w14:paraId="6792F6E8" w14:textId="77777777" w:rsidR="00553722" w:rsidRPr="0019781B" w:rsidRDefault="00553722" w:rsidP="00414EDD">
      <w:pPr>
        <w:pStyle w:val="PargrafodaLista"/>
        <w:numPr>
          <w:ilvl w:val="0"/>
          <w:numId w:val="36"/>
        </w:numPr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19781B">
        <w:rPr>
          <w:rFonts w:asciiTheme="minorHAnsi" w:hAnsiTheme="minorHAnsi" w:cstheme="minorHAnsi"/>
          <w:sz w:val="24"/>
          <w:szCs w:val="24"/>
        </w:rPr>
        <w:t>Interior com acesso aéreo: 15 a 25 dias úteis</w:t>
      </w:r>
    </w:p>
    <w:p w14:paraId="0C1706B0" w14:textId="77777777" w:rsidR="00553722" w:rsidRPr="002A1229" w:rsidRDefault="00553722" w:rsidP="00414EDD">
      <w:pPr>
        <w:pStyle w:val="PargrafodaLista"/>
        <w:numPr>
          <w:ilvl w:val="0"/>
          <w:numId w:val="36"/>
        </w:numPr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2A1229">
        <w:rPr>
          <w:rFonts w:asciiTheme="minorHAnsi" w:hAnsiTheme="minorHAnsi" w:cstheme="minorHAnsi"/>
          <w:sz w:val="24"/>
          <w:szCs w:val="24"/>
        </w:rPr>
        <w:t>Interior com acesso fluvial: 20 a 40 dias úteis</w:t>
      </w:r>
    </w:p>
    <w:p w14:paraId="6A6850B2" w14:textId="77777777" w:rsidR="00553722" w:rsidRPr="002A1229" w:rsidRDefault="00553722" w:rsidP="00414EDD">
      <w:pPr>
        <w:pStyle w:val="PargrafodaLista"/>
        <w:numPr>
          <w:ilvl w:val="0"/>
          <w:numId w:val="36"/>
        </w:numPr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2A1229">
        <w:rPr>
          <w:rFonts w:asciiTheme="minorHAnsi" w:hAnsiTheme="minorHAnsi" w:cstheme="minorHAnsi"/>
          <w:sz w:val="24"/>
          <w:szCs w:val="24"/>
        </w:rPr>
        <w:t>SLA global mínimo: ≥ 90%</w:t>
      </w:r>
    </w:p>
    <w:p w14:paraId="20C36219" w14:textId="77777777" w:rsidR="008F132A" w:rsidRPr="002631EC" w:rsidRDefault="008F132A" w:rsidP="002E6B32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DA81160" w14:textId="0D68C53A" w:rsidR="00AF653B" w:rsidRPr="002631EC" w:rsidRDefault="002D388F" w:rsidP="00AF653B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="00964413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AF653B" w:rsidRPr="002631EC">
        <w:rPr>
          <w:rFonts w:asciiTheme="minorHAnsi" w:hAnsiTheme="minorHAnsi" w:cstheme="minorHAnsi"/>
          <w:b/>
          <w:bCs/>
          <w:sz w:val="24"/>
          <w:szCs w:val="24"/>
        </w:rPr>
        <w:t>MATRIZ DE RESPONSABILIDADES:</w:t>
      </w:r>
    </w:p>
    <w:p w14:paraId="7A65D303" w14:textId="77777777" w:rsidR="00AF653B" w:rsidRPr="002631EC" w:rsidRDefault="00AF653B" w:rsidP="00AF653B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98FBF96" w14:textId="7D586C29" w:rsidR="008F132A" w:rsidRPr="002631EC" w:rsidRDefault="002D388F" w:rsidP="002E6B32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>7</w:t>
      </w:r>
      <w:r w:rsidR="007B327E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.1. </w:t>
      </w:r>
      <w:r w:rsidR="007D25F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A matriz de responsabilidades básica, conforme tabela </w:t>
      </w:r>
      <w:r w:rsidR="00AE126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2</w:t>
      </w:r>
      <w:r w:rsidR="007D25F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, será seguida rigorosamente e qualquer alteração deve ser previamente acordada entre a Contratada e Contratante.</w:t>
      </w:r>
    </w:p>
    <w:p w14:paraId="54F3EF4A" w14:textId="77777777" w:rsidR="007D25F2" w:rsidRPr="002631EC" w:rsidRDefault="007D25F2" w:rsidP="002E6B32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tbl>
      <w:tblPr>
        <w:tblW w:w="89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7"/>
        <w:gridCol w:w="3626"/>
        <w:gridCol w:w="1072"/>
        <w:gridCol w:w="1130"/>
      </w:tblGrid>
      <w:tr w:rsidR="003005BD" w:rsidRPr="003005BD" w14:paraId="56DE28F1" w14:textId="77777777" w:rsidTr="009D5362">
        <w:trPr>
          <w:trHeight w:val="288"/>
        </w:trPr>
        <w:tc>
          <w:tcPr>
            <w:tcW w:w="31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857E3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Etapa</w:t>
            </w:r>
          </w:p>
        </w:tc>
        <w:tc>
          <w:tcPr>
            <w:tcW w:w="36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084B2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Atividades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F6359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Contratada</w:t>
            </w:r>
          </w:p>
        </w:tc>
        <w:tc>
          <w:tcPr>
            <w:tcW w:w="11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534080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Contratante</w:t>
            </w:r>
          </w:p>
        </w:tc>
      </w:tr>
      <w:tr w:rsidR="003005BD" w:rsidRPr="003005BD" w14:paraId="49074FC0" w14:textId="77777777" w:rsidTr="009D5362">
        <w:trPr>
          <w:trHeight w:val="288"/>
        </w:trPr>
        <w:tc>
          <w:tcPr>
            <w:tcW w:w="311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59978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1. Coleta e Logística Reversa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43FE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Planejamento logístico de coleta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65856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07DF1F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A</w:t>
            </w:r>
          </w:p>
        </w:tc>
      </w:tr>
      <w:tr w:rsidR="003005BD" w:rsidRPr="003005BD" w14:paraId="5057E2ED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4807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FC66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Coleta dos equipamentos nas localidades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DB64F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E7EC10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</w:t>
            </w:r>
          </w:p>
        </w:tc>
      </w:tr>
      <w:tr w:rsidR="003005BD" w:rsidRPr="003005BD" w14:paraId="7A4E537B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97204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7EE14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Embalagem e acondicionamento adequado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53AF3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735346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</w:tr>
      <w:tr w:rsidR="003005BD" w:rsidRPr="003005BD" w14:paraId="1BDC9B83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9896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B728E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Transporte com rastreabilidade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6970B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7DD323A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</w:tr>
      <w:tr w:rsidR="003005BD" w:rsidRPr="003005BD" w14:paraId="42F29C6B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B9CF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3444B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Disponibilização dos equipamentos para coleta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FC217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75EC2F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  <w:tr w:rsidR="003005BD" w:rsidRPr="003005BD" w14:paraId="45818124" w14:textId="77777777" w:rsidTr="009D5362">
        <w:trPr>
          <w:trHeight w:val="288"/>
        </w:trPr>
        <w:tc>
          <w:tcPr>
            <w:tcW w:w="311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8A70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2. Recebimento, Triagem e Diagnóstico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6D529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Recebimento e registro dos equipamentos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C6415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B83977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</w:tr>
      <w:tr w:rsidR="003005BD" w:rsidRPr="003005BD" w14:paraId="0CDC395F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42609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E696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Triagem técnica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1CEA1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40AA90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</w:tr>
      <w:tr w:rsidR="003005BD" w:rsidRPr="003005BD" w14:paraId="6335529A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A9EE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1070C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Elaboração de laudo técnico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82D4E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1EC9ED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A</w:t>
            </w:r>
          </w:p>
        </w:tc>
      </w:tr>
      <w:tr w:rsidR="003005BD" w:rsidRPr="003005BD" w14:paraId="727BD3A9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EBF0E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3F26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Validação do diagnóstico (quando aplicável)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75E15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C13E32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  <w:tr w:rsidR="003005BD" w:rsidRPr="003005BD" w14:paraId="6F9F26D7" w14:textId="77777777" w:rsidTr="009D5362">
        <w:trPr>
          <w:trHeight w:val="288"/>
        </w:trPr>
        <w:tc>
          <w:tcPr>
            <w:tcW w:w="311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EFE3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3. Manutenção e Recuperação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683BF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Execução dos reparos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91DA4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B2DB98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</w:tr>
      <w:tr w:rsidR="003005BD" w:rsidRPr="003005BD" w14:paraId="4E62A19A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1F107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7B2D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Substituição de componentes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3AD3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FF8372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</w:tr>
      <w:tr w:rsidR="003005BD" w:rsidRPr="003005BD" w14:paraId="44256008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E6E15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1ED00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Controle de qualidade interno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DFCE1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BB2273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</w:tr>
      <w:tr w:rsidR="003005BD" w:rsidRPr="003005BD" w14:paraId="1A49F5BE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ECF8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CCCAC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Aprovação de custos adicionais (se houver)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AF83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DE03F1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  <w:tr w:rsidR="003005BD" w:rsidRPr="003005BD" w14:paraId="2B8CE99D" w14:textId="77777777" w:rsidTr="009D5362">
        <w:trPr>
          <w:trHeight w:val="288"/>
        </w:trPr>
        <w:tc>
          <w:tcPr>
            <w:tcW w:w="311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52E8D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4. Testes e Aceite Definitivo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AE5E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Testes funcionais completos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0925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D07E5F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</w:t>
            </w:r>
          </w:p>
        </w:tc>
      </w:tr>
      <w:tr w:rsidR="003005BD" w:rsidRPr="003005BD" w14:paraId="4E792EA3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B037A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1382F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Emissão de relatório de testes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4D3F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715290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A</w:t>
            </w:r>
          </w:p>
        </w:tc>
      </w:tr>
      <w:tr w:rsidR="003005BD" w:rsidRPr="003005BD" w14:paraId="2F9863FE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EF244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0E661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Validação técnica (quando necessário)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3029D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77FFAC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  <w:tr w:rsidR="003005BD" w:rsidRPr="003005BD" w14:paraId="68F8076B" w14:textId="77777777" w:rsidTr="009D5362">
        <w:trPr>
          <w:trHeight w:val="288"/>
        </w:trPr>
        <w:tc>
          <w:tcPr>
            <w:tcW w:w="311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0E084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5. Logística de Retorno (Entrega)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1E83E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Planejamento de envio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76685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D4C78B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</w:t>
            </w:r>
          </w:p>
        </w:tc>
      </w:tr>
      <w:tr w:rsidR="003005BD" w:rsidRPr="003005BD" w14:paraId="1F961409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1919B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B92D9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Transporte e rastreamento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D3067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F6A147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</w:tr>
      <w:tr w:rsidR="003005BD" w:rsidRPr="003005BD" w14:paraId="1ACA8E44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B5EAE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C2902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Recebimento nas localidades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E581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DA4D0B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  <w:tr w:rsidR="003005BD" w:rsidRPr="003005BD" w14:paraId="353DBA5D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966D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7B7A0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Confirmação de entrega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C61C5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AFAAF0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A</w:t>
            </w:r>
          </w:p>
        </w:tc>
      </w:tr>
      <w:tr w:rsidR="003005BD" w:rsidRPr="003005BD" w14:paraId="0ECF6C5F" w14:textId="77777777" w:rsidTr="009D5362">
        <w:trPr>
          <w:trHeight w:val="288"/>
        </w:trPr>
        <w:tc>
          <w:tcPr>
            <w:tcW w:w="31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236152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6. Integração com Operação de Campo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950F9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Agendamento da integração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40D31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FAD524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A</w:t>
            </w:r>
          </w:p>
        </w:tc>
      </w:tr>
      <w:tr w:rsidR="003005BD" w:rsidRPr="003005BD" w14:paraId="4B6DF42E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7D2505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21D9D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Execução de testes em campo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6DFFC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3B991F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  <w:tr w:rsidR="003005BD" w:rsidRPr="003005BD" w14:paraId="528852EE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3D7236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351DD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Validação de performance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79BB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C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E2CABB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  <w:tr w:rsidR="003005BD" w:rsidRPr="003005BD" w14:paraId="13DC1AE3" w14:textId="77777777" w:rsidTr="009D5362">
        <w:trPr>
          <w:trHeight w:val="288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E25CFC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6184C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Aceite final do equipamento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EF2E6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A952D8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  <w:tr w:rsidR="003005BD" w:rsidRPr="003005BD" w14:paraId="18A1809B" w14:textId="77777777" w:rsidTr="009D5362">
        <w:trPr>
          <w:trHeight w:val="300"/>
        </w:trPr>
        <w:tc>
          <w:tcPr>
            <w:tcW w:w="3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003806" w14:textId="77777777" w:rsidR="003005BD" w:rsidRPr="003005BD" w:rsidRDefault="003005BD" w:rsidP="003005BD">
            <w:pP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9723BE8" w14:textId="77777777" w:rsidR="003005BD" w:rsidRPr="003005BD" w:rsidRDefault="003005BD" w:rsidP="003005BD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Reabertura de chamado (se falha)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E712BB1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A5FB2B" w14:textId="77777777" w:rsidR="003005BD" w:rsidRPr="003005BD" w:rsidRDefault="003005BD" w:rsidP="003005B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3005BD">
              <w:rPr>
                <w:rFonts w:ascii="Aptos Narrow" w:hAnsi="Aptos Narrow"/>
                <w:color w:val="000000"/>
                <w:sz w:val="18"/>
                <w:szCs w:val="18"/>
              </w:rPr>
              <w:t>R</w:t>
            </w:r>
          </w:p>
        </w:tc>
      </w:tr>
    </w:tbl>
    <w:p w14:paraId="065E0FEB" w14:textId="072FC258" w:rsidR="00737CE9" w:rsidRPr="002631EC" w:rsidRDefault="00737CE9" w:rsidP="00737CE9">
      <w:pPr>
        <w:pStyle w:val="PargrafodaLista"/>
        <w:ind w:left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2631EC">
        <w:rPr>
          <w:rFonts w:asciiTheme="minorHAnsi" w:hAnsiTheme="minorHAnsi" w:cstheme="minorHAnsi"/>
          <w:sz w:val="24"/>
          <w:szCs w:val="24"/>
        </w:rPr>
        <w:tab/>
      </w:r>
      <w:r w:rsidRPr="002631EC">
        <w:rPr>
          <w:rFonts w:asciiTheme="minorHAnsi" w:hAnsiTheme="minorHAnsi" w:cstheme="minorHAnsi"/>
          <w:b/>
          <w:bCs/>
          <w:sz w:val="20"/>
          <w:szCs w:val="20"/>
        </w:rPr>
        <w:t>Tabela 2: Matriz de responsabilidades</w:t>
      </w:r>
    </w:p>
    <w:p w14:paraId="1ECF72D8" w14:textId="2BBF8C02" w:rsidR="00ED2B0F" w:rsidRPr="002631EC" w:rsidRDefault="00495DF9" w:rsidP="002E6B32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8</w:t>
      </w:r>
      <w:r w:rsidR="00AF653B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ED2B0F" w:rsidRPr="002631EC">
        <w:rPr>
          <w:rFonts w:asciiTheme="minorHAnsi" w:hAnsiTheme="minorHAnsi" w:cstheme="minorHAnsi"/>
          <w:b/>
          <w:bCs/>
          <w:sz w:val="24"/>
          <w:szCs w:val="24"/>
        </w:rPr>
        <w:t>CONDIÇÕES DE FATURAMENTO PAGAMENTO</w:t>
      </w:r>
    </w:p>
    <w:p w14:paraId="043037A1" w14:textId="77777777" w:rsidR="00AD56DF" w:rsidRPr="002631EC" w:rsidRDefault="00AD56DF" w:rsidP="00AD56DF">
      <w:pPr>
        <w:pStyle w:val="PargrafodaLista"/>
        <w:ind w:left="360"/>
        <w:rPr>
          <w:rFonts w:asciiTheme="minorHAnsi" w:hAnsiTheme="minorHAnsi" w:cstheme="minorHAnsi"/>
          <w:sz w:val="24"/>
          <w:szCs w:val="24"/>
        </w:rPr>
      </w:pPr>
    </w:p>
    <w:p w14:paraId="55BC1894" w14:textId="15CABA57" w:rsidR="00265425" w:rsidRPr="002631EC" w:rsidRDefault="00495DF9" w:rsidP="00416E31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>8</w:t>
      </w:r>
      <w:r w:rsidR="00416E3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.1. </w:t>
      </w:r>
      <w:r w:rsidR="00D34AD4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O Objeto contratado será</w:t>
      </w:r>
      <w:r w:rsidR="003F7EE7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265425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remunerado </w:t>
      </w:r>
      <w:r w:rsidR="007D012A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mensalmente, com vencimento </w:t>
      </w:r>
      <w:r w:rsidR="00265425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em 60 (sessenta) dias </w:t>
      </w:r>
      <w:r w:rsidR="00CE5BB9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do recebimento</w:t>
      </w:r>
      <w:r w:rsidR="00265425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da nota fiscal, conforme o contrato.</w:t>
      </w:r>
    </w:p>
    <w:p w14:paraId="1757266A" w14:textId="77777777" w:rsidR="008C5F1E" w:rsidRPr="002631EC" w:rsidRDefault="008C5F1E" w:rsidP="00416E31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B670573" w14:textId="53F29EEB" w:rsidR="0026000D" w:rsidRPr="002631EC" w:rsidRDefault="00495DF9" w:rsidP="0026000D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>8</w:t>
      </w:r>
      <w:r w:rsidR="00416E3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.2. </w:t>
      </w:r>
      <w:r w:rsidR="004A3069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Os preços apresentados deverão incluir todas as despesas diretas e indiretas, inclusive os tributos, taxas, encargos sociais, trabalhistas e previdenciários, e quaisquer outros custos e despesas incidentes sobre </w:t>
      </w:r>
      <w:r w:rsidR="007235F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locação</w:t>
      </w:r>
      <w:r w:rsidR="004A3069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, em conformidade com o que dispõe a legislação brasileira.</w:t>
      </w:r>
      <w:r w:rsidR="00344350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A tabela </w:t>
      </w:r>
      <w:r w:rsidR="00C547BE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3</w:t>
      </w:r>
      <w:r w:rsidR="00344350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, apresenta o plano de pagamento.</w:t>
      </w:r>
    </w:p>
    <w:p w14:paraId="5BB83691" w14:textId="77777777" w:rsidR="0026000D" w:rsidRPr="002631EC" w:rsidRDefault="0026000D" w:rsidP="0026000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E97FE61" w14:textId="0B48C0DB" w:rsidR="007515C1" w:rsidRPr="002631EC" w:rsidRDefault="00495DF9" w:rsidP="00CE6092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>8</w:t>
      </w:r>
      <w:r w:rsidR="00CE609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.3. </w:t>
      </w:r>
      <w:r w:rsidR="007515C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Para cada entrega concluída, a EAF avaliará e emitir</w:t>
      </w:r>
      <w:r w:rsidR="00D0323E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á </w:t>
      </w:r>
      <w:r w:rsidR="007515C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Termo de Aceite</w:t>
      </w:r>
      <w:r w:rsidR="008B679A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, que será elaborado</w:t>
      </w:r>
      <w:r w:rsidR="000040FB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o </w:t>
      </w:r>
      <w:r w:rsidR="008B679A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plano de trabalho com a contratada</w:t>
      </w:r>
      <w:r w:rsidR="007515C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</w:p>
    <w:p w14:paraId="13841BBB" w14:textId="77777777" w:rsidR="00CE6092" w:rsidRPr="002631EC" w:rsidRDefault="00CE6092" w:rsidP="00CE6092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DC4B3D5" w14:textId="11649737" w:rsidR="00A4058A" w:rsidRPr="002631EC" w:rsidRDefault="00495DF9" w:rsidP="00A4058A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</w:t>
      </w:r>
      <w:r w:rsidR="00CE6092" w:rsidRPr="002631EC">
        <w:rPr>
          <w:rFonts w:asciiTheme="minorHAnsi" w:hAnsiTheme="minorHAnsi" w:cstheme="minorHAnsi"/>
          <w:sz w:val="24"/>
          <w:szCs w:val="24"/>
        </w:rPr>
        <w:t xml:space="preserve">.4. </w:t>
      </w:r>
      <w:r w:rsidR="007515C1" w:rsidRPr="002631EC">
        <w:rPr>
          <w:rFonts w:asciiTheme="minorHAnsi" w:hAnsiTheme="minorHAnsi" w:cstheme="minorHAnsi"/>
          <w:sz w:val="24"/>
          <w:szCs w:val="24"/>
        </w:rPr>
        <w:t>A emissão da Nota Fiscal e Faturamento é condicionado a emissão do Termo de Aceite e o respectivo Termo somente deverá ser emitido após validação do Gestor do contrato na EAF. Nenhuma Nota Fiscal/Fatura poderá ser paga sem o Termo de Aceite autorizado pelo Gestor do Contrato</w:t>
      </w:r>
      <w:r w:rsidR="00A4058A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3F770855" w14:textId="77777777" w:rsidR="00A4058A" w:rsidRPr="002631EC" w:rsidRDefault="00A4058A" w:rsidP="00A4058A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D69087C" w14:textId="24B8A1DD" w:rsidR="00602C10" w:rsidRPr="002631EC" w:rsidRDefault="00495DF9" w:rsidP="00602C10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</w:t>
      </w:r>
      <w:r w:rsidR="00A4058A" w:rsidRPr="002631EC">
        <w:rPr>
          <w:rFonts w:asciiTheme="minorHAnsi" w:hAnsiTheme="minorHAnsi" w:cstheme="minorHAnsi"/>
          <w:sz w:val="24"/>
          <w:szCs w:val="24"/>
        </w:rPr>
        <w:t xml:space="preserve">.5. </w:t>
      </w:r>
      <w:r w:rsidR="00B027DE" w:rsidRPr="002631EC">
        <w:rPr>
          <w:rFonts w:asciiTheme="minorHAnsi" w:hAnsiTheme="minorHAnsi" w:cstheme="minorHAnsi"/>
          <w:sz w:val="24"/>
          <w:szCs w:val="24"/>
        </w:rPr>
        <w:t xml:space="preserve">Pagamento será </w:t>
      </w:r>
      <w:r w:rsidR="000A52AF" w:rsidRPr="002631EC">
        <w:rPr>
          <w:rFonts w:asciiTheme="minorHAnsi" w:hAnsiTheme="minorHAnsi" w:cstheme="minorHAnsi"/>
          <w:sz w:val="24"/>
          <w:szCs w:val="24"/>
        </w:rPr>
        <w:t>após a ativação do sistema em operação</w:t>
      </w:r>
      <w:r w:rsidR="002D3ED9" w:rsidRPr="002631EC">
        <w:rPr>
          <w:rFonts w:asciiTheme="minorHAnsi" w:hAnsiTheme="minorHAnsi" w:cstheme="minorHAnsi"/>
          <w:sz w:val="24"/>
          <w:szCs w:val="24"/>
        </w:rPr>
        <w:t xml:space="preserve"> a </w:t>
      </w:r>
      <w:r w:rsidR="00B027DE" w:rsidRPr="002631EC">
        <w:rPr>
          <w:rFonts w:asciiTheme="minorHAnsi" w:hAnsiTheme="minorHAnsi" w:cstheme="minorHAnsi"/>
          <w:sz w:val="24"/>
          <w:szCs w:val="24"/>
        </w:rPr>
        <w:t>partir do</w:t>
      </w:r>
      <w:r w:rsidR="000D4C36" w:rsidRPr="002631EC">
        <w:rPr>
          <w:rFonts w:asciiTheme="minorHAnsi" w:hAnsiTheme="minorHAnsi" w:cstheme="minorHAnsi"/>
          <w:sz w:val="24"/>
          <w:szCs w:val="24"/>
        </w:rPr>
        <w:t xml:space="preserve"> termo de aceite, recorrent</w:t>
      </w:r>
      <w:r w:rsidR="003856F9" w:rsidRPr="002631EC">
        <w:rPr>
          <w:rFonts w:asciiTheme="minorHAnsi" w:hAnsiTheme="minorHAnsi" w:cstheme="minorHAnsi"/>
          <w:sz w:val="24"/>
          <w:szCs w:val="24"/>
        </w:rPr>
        <w:t xml:space="preserve">e </w:t>
      </w:r>
      <w:r w:rsidR="00A4058A" w:rsidRPr="002631EC">
        <w:rPr>
          <w:rFonts w:asciiTheme="minorHAnsi" w:hAnsiTheme="minorHAnsi" w:cstheme="minorHAnsi"/>
          <w:sz w:val="24"/>
          <w:szCs w:val="24"/>
        </w:rPr>
        <w:t>mensal</w:t>
      </w:r>
      <w:r w:rsidR="002D3ED9" w:rsidRPr="002631EC">
        <w:rPr>
          <w:rFonts w:asciiTheme="minorHAnsi" w:hAnsiTheme="minorHAnsi" w:cstheme="minorHAnsi"/>
          <w:sz w:val="24"/>
          <w:szCs w:val="24"/>
        </w:rPr>
        <w:t>mente o preço fixo p</w:t>
      </w:r>
      <w:r w:rsidR="00C05F1E" w:rsidRPr="002631EC">
        <w:rPr>
          <w:rFonts w:asciiTheme="minorHAnsi" w:hAnsiTheme="minorHAnsi" w:cstheme="minorHAnsi"/>
          <w:sz w:val="24"/>
          <w:szCs w:val="24"/>
        </w:rPr>
        <w:t>ela locação.</w:t>
      </w:r>
    </w:p>
    <w:p w14:paraId="74234B7F" w14:textId="77777777" w:rsidR="00622BEC" w:rsidRPr="002631EC" w:rsidRDefault="00622BEC" w:rsidP="00602C10">
      <w:pPr>
        <w:pStyle w:val="PargrafodaLista"/>
        <w:ind w:left="0"/>
        <w:jc w:val="both"/>
        <w:rPr>
          <w:rFonts w:asciiTheme="minorHAnsi" w:hAnsiTheme="minorHAnsi" w:cstheme="minorHAnsi"/>
          <w:b/>
          <w:bCs/>
        </w:rPr>
      </w:pPr>
    </w:p>
    <w:p w14:paraId="5462D92C" w14:textId="55AA8DC8" w:rsidR="001D0A6C" w:rsidRPr="002631EC" w:rsidRDefault="008F4CF7" w:rsidP="0090223E">
      <w:pPr>
        <w:pStyle w:val="PargrafodaLista"/>
        <w:jc w:val="center"/>
        <w:rPr>
          <w:rFonts w:asciiTheme="minorHAnsi" w:hAnsiTheme="minorHAnsi" w:cstheme="minorHAnsi"/>
          <w:b/>
          <w:bCs/>
        </w:rPr>
      </w:pPr>
      <w:r w:rsidRPr="002631EC">
        <w:rPr>
          <w:rFonts w:asciiTheme="minorHAnsi" w:hAnsiTheme="minorHAnsi" w:cstheme="minorHAnsi"/>
          <w:b/>
          <w:bCs/>
        </w:rPr>
        <w:t xml:space="preserve">Tabela </w:t>
      </w:r>
      <w:r w:rsidR="00CA62DD" w:rsidRPr="002631EC">
        <w:rPr>
          <w:rFonts w:asciiTheme="minorHAnsi" w:hAnsiTheme="minorHAnsi" w:cstheme="minorHAnsi"/>
          <w:b/>
          <w:bCs/>
        </w:rPr>
        <w:t>3</w:t>
      </w:r>
      <w:r w:rsidRPr="002631EC">
        <w:rPr>
          <w:rFonts w:asciiTheme="minorHAnsi" w:hAnsiTheme="minorHAnsi" w:cstheme="minorHAnsi"/>
          <w:b/>
          <w:bCs/>
        </w:rPr>
        <w:t>: Plano de Pagamento</w:t>
      </w:r>
      <w:r w:rsidR="00960068" w:rsidRPr="002631EC">
        <w:rPr>
          <w:rFonts w:asciiTheme="minorHAnsi" w:hAnsiTheme="minorHAnsi" w:cstheme="minorHAnsi"/>
          <w:b/>
          <w:bCs/>
        </w:rPr>
        <w:t>:</w: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1413"/>
        <w:gridCol w:w="6237"/>
        <w:gridCol w:w="2126"/>
      </w:tblGrid>
      <w:tr w:rsidR="00435153" w:rsidRPr="002631EC" w14:paraId="52640E9A" w14:textId="3576448E" w:rsidTr="00771C72">
        <w:tc>
          <w:tcPr>
            <w:tcW w:w="1413" w:type="dxa"/>
            <w:shd w:val="clear" w:color="auto" w:fill="C5E0B3" w:themeFill="accent6" w:themeFillTint="66"/>
            <w:vAlign w:val="center"/>
          </w:tcPr>
          <w:p w14:paraId="16CE5089" w14:textId="77777777" w:rsidR="00435153" w:rsidRPr="002631EC" w:rsidRDefault="00435153" w:rsidP="00A24A79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ID/FASE</w:t>
            </w:r>
          </w:p>
        </w:tc>
        <w:tc>
          <w:tcPr>
            <w:tcW w:w="6237" w:type="dxa"/>
            <w:shd w:val="clear" w:color="auto" w:fill="C5E0B3" w:themeFill="accent6" w:themeFillTint="66"/>
            <w:vAlign w:val="center"/>
          </w:tcPr>
          <w:p w14:paraId="03F468C5" w14:textId="5C49B5BC" w:rsidR="00435153" w:rsidRPr="002631EC" w:rsidRDefault="00B116DE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Atividades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1530D714" w14:textId="1515351C" w:rsidR="00435153" w:rsidRPr="002631EC" w:rsidRDefault="00435153" w:rsidP="00986165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Fase</w:t>
            </w:r>
            <w:r w:rsidR="00226201" w:rsidRPr="002631EC">
              <w:rPr>
                <w:rFonts w:asciiTheme="minorHAnsi" w:hAnsiTheme="minorHAnsi" w:cstheme="minorHAnsi"/>
                <w:b/>
                <w:bCs/>
              </w:rPr>
              <w:t>s</w:t>
            </w:r>
            <w:r w:rsidRPr="002631EC">
              <w:rPr>
                <w:rFonts w:asciiTheme="minorHAnsi" w:hAnsiTheme="minorHAnsi" w:cstheme="minorHAnsi"/>
                <w:b/>
                <w:bCs/>
              </w:rPr>
              <w:t xml:space="preserve"> de </w:t>
            </w:r>
            <w:r w:rsidR="00986165" w:rsidRPr="002631EC">
              <w:rPr>
                <w:rFonts w:asciiTheme="minorHAnsi" w:hAnsiTheme="minorHAnsi" w:cstheme="minorHAnsi"/>
                <w:b/>
                <w:bCs/>
              </w:rPr>
              <w:t>Pagamentos</w:t>
            </w:r>
          </w:p>
        </w:tc>
      </w:tr>
      <w:tr w:rsidR="002C5CC0" w:rsidRPr="002631EC" w14:paraId="47F78D84" w14:textId="34447331" w:rsidTr="00771C72">
        <w:tc>
          <w:tcPr>
            <w:tcW w:w="1413" w:type="dxa"/>
            <w:vAlign w:val="center"/>
          </w:tcPr>
          <w:p w14:paraId="63911D42" w14:textId="6D089C65" w:rsidR="002C5CC0" w:rsidRPr="002631EC" w:rsidRDefault="00386B3D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6237" w:type="dxa"/>
            <w:vAlign w:val="center"/>
          </w:tcPr>
          <w:p w14:paraId="511C5BB8" w14:textId="5B6BEF38" w:rsidR="002C5CC0" w:rsidRPr="002631EC" w:rsidRDefault="002C5CC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Coleta e Logística Reversa</w:t>
            </w:r>
          </w:p>
        </w:tc>
        <w:tc>
          <w:tcPr>
            <w:tcW w:w="2126" w:type="dxa"/>
          </w:tcPr>
          <w:p w14:paraId="4103E9CE" w14:textId="22FEA13B" w:rsidR="002C5CC0" w:rsidRPr="004942CC" w:rsidRDefault="00876FEF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942CC">
              <w:rPr>
                <w:rFonts w:asciiTheme="minorHAnsi" w:hAnsiTheme="minorHAnsi" w:cstheme="minorHAnsi"/>
                <w:highlight w:val="yellow"/>
              </w:rPr>
              <w:t>20%</w:t>
            </w:r>
          </w:p>
        </w:tc>
      </w:tr>
      <w:tr w:rsidR="002C5CC0" w:rsidRPr="002631EC" w14:paraId="4CD2EE5A" w14:textId="47A72EA8" w:rsidTr="00771C72">
        <w:tc>
          <w:tcPr>
            <w:tcW w:w="1413" w:type="dxa"/>
            <w:vAlign w:val="center"/>
          </w:tcPr>
          <w:p w14:paraId="7EFCDB77" w14:textId="027D1AE6" w:rsidR="002C5CC0" w:rsidRPr="002631EC" w:rsidRDefault="00386B3D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6237" w:type="dxa"/>
            <w:vAlign w:val="center"/>
          </w:tcPr>
          <w:p w14:paraId="457C4E41" w14:textId="7E01E368" w:rsidR="002C5CC0" w:rsidRPr="002631EC" w:rsidRDefault="002C5CC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Recebimento, Triagem e Diagnóstico</w:t>
            </w:r>
          </w:p>
        </w:tc>
        <w:tc>
          <w:tcPr>
            <w:tcW w:w="2126" w:type="dxa"/>
          </w:tcPr>
          <w:p w14:paraId="73B5B586" w14:textId="1D20D23F" w:rsidR="002C5CC0" w:rsidRPr="004942CC" w:rsidRDefault="00876FEF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942CC">
              <w:rPr>
                <w:rFonts w:asciiTheme="minorHAnsi" w:hAnsiTheme="minorHAnsi" w:cstheme="minorHAnsi"/>
                <w:highlight w:val="yellow"/>
              </w:rPr>
              <w:t>10%</w:t>
            </w:r>
          </w:p>
        </w:tc>
      </w:tr>
      <w:tr w:rsidR="002C5CC0" w:rsidRPr="002631EC" w14:paraId="1F9A5A4D" w14:textId="45E7B420" w:rsidTr="00771C72">
        <w:tc>
          <w:tcPr>
            <w:tcW w:w="1413" w:type="dxa"/>
            <w:vAlign w:val="center"/>
          </w:tcPr>
          <w:p w14:paraId="4E1BEED4" w14:textId="2B3E3F80" w:rsidR="002C5CC0" w:rsidRPr="002631EC" w:rsidRDefault="00386B3D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6237" w:type="dxa"/>
            <w:vAlign w:val="center"/>
          </w:tcPr>
          <w:p w14:paraId="20A61C5A" w14:textId="06E109AF" w:rsidR="002C5CC0" w:rsidRPr="002631EC" w:rsidRDefault="002C5CC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Manutenção e Recuperação</w:t>
            </w:r>
          </w:p>
        </w:tc>
        <w:tc>
          <w:tcPr>
            <w:tcW w:w="2126" w:type="dxa"/>
          </w:tcPr>
          <w:p w14:paraId="64F60CAF" w14:textId="3FF01991" w:rsidR="002C5CC0" w:rsidRPr="004942CC" w:rsidRDefault="0096113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942CC">
              <w:rPr>
                <w:rFonts w:asciiTheme="minorHAnsi" w:hAnsiTheme="minorHAnsi" w:cstheme="minorHAnsi"/>
                <w:highlight w:val="yellow"/>
              </w:rPr>
              <w:t>20%</w:t>
            </w:r>
          </w:p>
        </w:tc>
      </w:tr>
      <w:tr w:rsidR="002C5CC0" w:rsidRPr="002631EC" w14:paraId="42039364" w14:textId="7546DBA4" w:rsidTr="00771C72">
        <w:tc>
          <w:tcPr>
            <w:tcW w:w="1413" w:type="dxa"/>
            <w:vAlign w:val="center"/>
          </w:tcPr>
          <w:p w14:paraId="7F86F8E3" w14:textId="52A5EB82" w:rsidR="002C5CC0" w:rsidRPr="002631EC" w:rsidRDefault="00386B3D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6237" w:type="dxa"/>
            <w:vAlign w:val="center"/>
          </w:tcPr>
          <w:p w14:paraId="78071027" w14:textId="633CFD60" w:rsidR="002C5CC0" w:rsidRPr="002631EC" w:rsidRDefault="002C5CC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Testes e Aceite Definitivo</w:t>
            </w:r>
          </w:p>
        </w:tc>
        <w:tc>
          <w:tcPr>
            <w:tcW w:w="2126" w:type="dxa"/>
          </w:tcPr>
          <w:p w14:paraId="3A6516B8" w14:textId="6AF8DAB9" w:rsidR="002C5CC0" w:rsidRPr="004942CC" w:rsidRDefault="0096113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942CC">
              <w:rPr>
                <w:rFonts w:asciiTheme="minorHAnsi" w:hAnsiTheme="minorHAnsi" w:cstheme="minorHAnsi"/>
                <w:highlight w:val="yellow"/>
              </w:rPr>
              <w:t>10%</w:t>
            </w:r>
          </w:p>
        </w:tc>
      </w:tr>
      <w:tr w:rsidR="002C5CC0" w:rsidRPr="002631EC" w14:paraId="27852CEA" w14:textId="77777777" w:rsidTr="00771C72">
        <w:tc>
          <w:tcPr>
            <w:tcW w:w="1413" w:type="dxa"/>
            <w:vAlign w:val="center"/>
          </w:tcPr>
          <w:p w14:paraId="3887A7E9" w14:textId="675F797C" w:rsidR="002C5CC0" w:rsidRPr="002631EC" w:rsidRDefault="00386B3D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6237" w:type="dxa"/>
            <w:vAlign w:val="center"/>
          </w:tcPr>
          <w:p w14:paraId="474161FF" w14:textId="63088D46" w:rsidR="002C5CC0" w:rsidRPr="002631EC" w:rsidRDefault="002C5CC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Logística de Retorno (Entrega)</w:t>
            </w:r>
          </w:p>
        </w:tc>
        <w:tc>
          <w:tcPr>
            <w:tcW w:w="2126" w:type="dxa"/>
          </w:tcPr>
          <w:p w14:paraId="32595100" w14:textId="4971E019" w:rsidR="002C5CC0" w:rsidRPr="004942CC" w:rsidRDefault="0096113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942CC">
              <w:rPr>
                <w:rFonts w:asciiTheme="minorHAnsi" w:hAnsiTheme="minorHAnsi" w:cstheme="minorHAnsi"/>
                <w:highlight w:val="yellow"/>
              </w:rPr>
              <w:t>20%</w:t>
            </w:r>
          </w:p>
        </w:tc>
      </w:tr>
      <w:tr w:rsidR="002C5CC0" w:rsidRPr="002631EC" w14:paraId="200B9EA7" w14:textId="77777777" w:rsidTr="00771C72">
        <w:tc>
          <w:tcPr>
            <w:tcW w:w="1413" w:type="dxa"/>
            <w:vAlign w:val="center"/>
          </w:tcPr>
          <w:p w14:paraId="7CA08F8D" w14:textId="36BC18B0" w:rsidR="002C5CC0" w:rsidRPr="002631EC" w:rsidRDefault="00386B3D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6237" w:type="dxa"/>
            <w:vAlign w:val="center"/>
          </w:tcPr>
          <w:p w14:paraId="36B0006C" w14:textId="07517063" w:rsidR="002C5CC0" w:rsidRPr="002631EC" w:rsidRDefault="00386B3D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005BD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Integração com Operação de Campo</w:t>
            </w:r>
          </w:p>
        </w:tc>
        <w:tc>
          <w:tcPr>
            <w:tcW w:w="2126" w:type="dxa"/>
          </w:tcPr>
          <w:p w14:paraId="190CEDCD" w14:textId="7AED4A65" w:rsidR="002C5CC0" w:rsidRPr="004942CC" w:rsidRDefault="00961130" w:rsidP="002C5CC0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942CC">
              <w:rPr>
                <w:rFonts w:asciiTheme="minorHAnsi" w:hAnsiTheme="minorHAnsi" w:cstheme="minorHAnsi"/>
                <w:highlight w:val="yellow"/>
              </w:rPr>
              <w:t>20%</w:t>
            </w:r>
          </w:p>
        </w:tc>
      </w:tr>
    </w:tbl>
    <w:p w14:paraId="6BF5B8AE" w14:textId="77777777" w:rsidR="00266463" w:rsidRPr="002631EC" w:rsidRDefault="00266463" w:rsidP="00D34AD4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bookmarkStart w:id="2" w:name="_Hlk142904526"/>
    </w:p>
    <w:p w14:paraId="42A03A52" w14:textId="2AD8054E" w:rsidR="00D34AD4" w:rsidRPr="002631EC" w:rsidRDefault="00961130" w:rsidP="00D34AD4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</w:t>
      </w:r>
      <w:r w:rsidR="00266463" w:rsidRPr="002631EC">
        <w:rPr>
          <w:rFonts w:asciiTheme="minorHAnsi" w:hAnsiTheme="minorHAnsi" w:cstheme="minorHAnsi"/>
          <w:sz w:val="24"/>
          <w:szCs w:val="24"/>
        </w:rPr>
        <w:t>.6</w:t>
      </w:r>
      <w:r w:rsidR="00714664">
        <w:rPr>
          <w:rFonts w:asciiTheme="minorHAnsi" w:hAnsiTheme="minorHAnsi" w:cstheme="minorHAnsi"/>
          <w:sz w:val="24"/>
          <w:szCs w:val="24"/>
        </w:rPr>
        <w:t>.</w:t>
      </w:r>
      <w:r w:rsidR="00266463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D34AD4" w:rsidRPr="002631EC">
        <w:rPr>
          <w:rFonts w:asciiTheme="minorHAnsi" w:hAnsiTheme="minorHAnsi" w:cstheme="minorHAnsi"/>
          <w:sz w:val="24"/>
          <w:szCs w:val="24"/>
        </w:rPr>
        <w:t>A Proponente, ao enviar a proposta comercial e técnica declara que recebeu todas as informações e fez todas as investigações que entendeu necessárias para a determinação do Preço do Contrato e a avaliação dos riscos relativos ao cumprimento de suas obrigações contratuais. Sem prejuízo da generalidade anterior, a Proponente declara que (i) solicitou à EAF todas as informações, dados e estudos que a Proponente considerava necessários e suficientes para a formação do Preço do Contrato, (</w:t>
      </w:r>
      <w:proofErr w:type="spellStart"/>
      <w:r w:rsidR="00D34AD4" w:rsidRPr="002631EC">
        <w:rPr>
          <w:rFonts w:asciiTheme="minorHAnsi" w:hAnsiTheme="minorHAnsi" w:cstheme="minorHAnsi"/>
          <w:sz w:val="24"/>
          <w:szCs w:val="24"/>
        </w:rPr>
        <w:t>ii</w:t>
      </w:r>
      <w:proofErr w:type="spellEnd"/>
      <w:r w:rsidR="00D34AD4" w:rsidRPr="002631EC">
        <w:rPr>
          <w:rFonts w:asciiTheme="minorHAnsi" w:hAnsiTheme="minorHAnsi" w:cstheme="minorHAnsi"/>
          <w:sz w:val="24"/>
          <w:szCs w:val="24"/>
        </w:rPr>
        <w:t>) a EAF disponibilizou a Solicitação de Proposta constante do Anexo I (“RFP”); (</w:t>
      </w:r>
      <w:proofErr w:type="spellStart"/>
      <w:r w:rsidR="00D34AD4" w:rsidRPr="002631EC">
        <w:rPr>
          <w:rFonts w:asciiTheme="minorHAnsi" w:hAnsiTheme="minorHAnsi" w:cstheme="minorHAnsi"/>
          <w:sz w:val="24"/>
          <w:szCs w:val="24"/>
        </w:rPr>
        <w:t>iii</w:t>
      </w:r>
      <w:proofErr w:type="spellEnd"/>
      <w:r w:rsidR="00D34AD4" w:rsidRPr="002631EC">
        <w:rPr>
          <w:rFonts w:asciiTheme="minorHAnsi" w:hAnsiTheme="minorHAnsi" w:cstheme="minorHAnsi"/>
          <w:sz w:val="24"/>
          <w:szCs w:val="24"/>
        </w:rPr>
        <w:t>) a Proponente examinou, interpretou e verificou exaustivamente a RFP e conduziu as análises, estudos e investigações independentes considerados necessários ou apropriados no seu julgamento para complementar a RFP antes da data deste Contrato; (</w:t>
      </w:r>
      <w:proofErr w:type="spellStart"/>
      <w:r w:rsidR="00D34AD4" w:rsidRPr="002631EC">
        <w:rPr>
          <w:rFonts w:asciiTheme="minorHAnsi" w:hAnsiTheme="minorHAnsi" w:cstheme="minorHAnsi"/>
          <w:sz w:val="24"/>
          <w:szCs w:val="24"/>
        </w:rPr>
        <w:t>iv</w:t>
      </w:r>
      <w:proofErr w:type="spellEnd"/>
      <w:r w:rsidR="00D34AD4" w:rsidRPr="002631EC">
        <w:rPr>
          <w:rFonts w:asciiTheme="minorHAnsi" w:hAnsiTheme="minorHAnsi" w:cstheme="minorHAnsi"/>
          <w:sz w:val="24"/>
          <w:szCs w:val="24"/>
        </w:rPr>
        <w:t xml:space="preserve">) a RFP, </w:t>
      </w:r>
      <w:r w:rsidR="00D34AD4" w:rsidRPr="002631EC">
        <w:rPr>
          <w:rFonts w:asciiTheme="minorHAnsi" w:hAnsiTheme="minorHAnsi" w:cstheme="minorHAnsi"/>
          <w:sz w:val="24"/>
          <w:szCs w:val="24"/>
        </w:rPr>
        <w:lastRenderedPageBreak/>
        <w:t>conforme complementado pelas análises, estudos e investigações conduzidos pela Proponente, representam uma base suficiente e precisa para a determinação do Preço do Contrato e do Cronograma; (v) analisou a disponibilidade de mão de obra, equipamentos e materiais necessários para a execução do objeto contratado de acordo com os termos e condições da minuta do contrato anexa à presente RFP; (vi) levou todos esses fatores em consideração na formação do Preço e na assunção de suas obrigações previstas.</w:t>
      </w:r>
    </w:p>
    <w:bookmarkEnd w:id="2"/>
    <w:p w14:paraId="520372AB" w14:textId="77777777" w:rsidR="00CE33F7" w:rsidRPr="002631EC" w:rsidRDefault="00CE33F7" w:rsidP="0090223E">
      <w:pPr>
        <w:pStyle w:val="PargrafodaLista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</w:p>
    <w:p w14:paraId="17759CEA" w14:textId="07880989" w:rsidR="00ED2B0F" w:rsidRPr="002631EC" w:rsidRDefault="00961130" w:rsidP="00964413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9</w:t>
      </w:r>
      <w:r w:rsidR="00964413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91142B" w:rsidRPr="002631EC">
        <w:rPr>
          <w:rFonts w:asciiTheme="minorHAnsi" w:hAnsiTheme="minorHAnsi" w:cstheme="minorHAnsi"/>
          <w:b/>
          <w:bCs/>
          <w:sz w:val="24"/>
          <w:szCs w:val="24"/>
        </w:rPr>
        <w:t>CONTRATO</w:t>
      </w:r>
    </w:p>
    <w:p w14:paraId="1652E07F" w14:textId="77777777" w:rsidR="002F4771" w:rsidRPr="002631EC" w:rsidRDefault="002F4771" w:rsidP="002F4771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5073F38D" w14:textId="7C97E44C" w:rsidR="00BA1304" w:rsidRPr="002631EC" w:rsidRDefault="00961130" w:rsidP="00031387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031387" w:rsidRPr="002631EC">
        <w:rPr>
          <w:rFonts w:asciiTheme="minorHAnsi" w:hAnsiTheme="minorHAnsi" w:cstheme="minorHAnsi"/>
          <w:sz w:val="24"/>
          <w:szCs w:val="24"/>
        </w:rPr>
        <w:t xml:space="preserve">.1. 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Minuta contrato: A minuta do contrato acompanha a presente RFP e deverá ser observada pelo(a) PROPONENTE, salvo nos casos de exclusão, segundo avaliação do Jurídico e nos </w:t>
      </w:r>
      <w:r w:rsidR="00BA1304" w:rsidRPr="002631EC">
        <w:rPr>
          <w:rFonts w:asciiTheme="minorHAnsi" w:hAnsiTheme="minorHAnsi" w:cstheme="minorHAnsi"/>
          <w:sz w:val="24"/>
          <w:szCs w:val="24"/>
        </w:rPr>
        <w:t>te</w:t>
      </w:r>
    </w:p>
    <w:p w14:paraId="01B9F22B" w14:textId="4DE11F20" w:rsidR="002F4771" w:rsidRPr="002631EC" w:rsidRDefault="00BA1304" w:rsidP="00031387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s </w:t>
      </w:r>
      <w:r w:rsidR="002F4771" w:rsidRPr="002631EC">
        <w:rPr>
          <w:rFonts w:asciiTheme="minorHAnsi" w:hAnsiTheme="minorHAnsi" w:cstheme="minorHAnsi"/>
          <w:sz w:val="24"/>
          <w:szCs w:val="24"/>
        </w:rPr>
        <w:t>da Política de Compras, anexa à presente RFP.</w:t>
      </w:r>
    </w:p>
    <w:p w14:paraId="20EFC64C" w14:textId="77777777" w:rsidR="002F4771" w:rsidRPr="002631EC" w:rsidRDefault="002F4771" w:rsidP="002F4771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124888A" w14:textId="21735ABD" w:rsidR="002F4771" w:rsidRPr="002631EC" w:rsidRDefault="00961130" w:rsidP="00031387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031387" w:rsidRPr="002631EC">
        <w:rPr>
          <w:rFonts w:asciiTheme="minorHAnsi" w:hAnsiTheme="minorHAnsi" w:cstheme="minorHAnsi"/>
          <w:sz w:val="24"/>
          <w:szCs w:val="24"/>
        </w:rPr>
        <w:t>.</w:t>
      </w:r>
      <w:r w:rsidR="00AC56E5" w:rsidRPr="002631EC">
        <w:rPr>
          <w:rFonts w:asciiTheme="minorHAnsi" w:hAnsiTheme="minorHAnsi" w:cstheme="minorHAnsi"/>
          <w:sz w:val="24"/>
          <w:szCs w:val="24"/>
        </w:rPr>
        <w:t>2</w:t>
      </w:r>
      <w:r w:rsidR="0066450A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O(a) PROPONENTE deverá estar de acordo todo o seu teor:</w:t>
      </w:r>
    </w:p>
    <w:p w14:paraId="237280DD" w14:textId="77777777" w:rsidR="002F4771" w:rsidRPr="002631EC" w:rsidRDefault="002F4771" w:rsidP="002F4771">
      <w:pPr>
        <w:pStyle w:val="PargrafodaLista"/>
        <w:spacing w:line="30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C1FB502" w14:textId="2A6C2CC7" w:rsidR="002F4771" w:rsidRPr="002631EC" w:rsidRDefault="00961130" w:rsidP="00DB3B1C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AC56E5" w:rsidRPr="002631EC">
        <w:rPr>
          <w:rFonts w:asciiTheme="minorHAnsi" w:hAnsiTheme="minorHAnsi" w:cstheme="minorHAnsi"/>
          <w:sz w:val="24"/>
          <w:szCs w:val="24"/>
        </w:rPr>
        <w:t>.2.</w:t>
      </w:r>
      <w:r w:rsidR="00303BE6" w:rsidRPr="002631EC">
        <w:rPr>
          <w:rFonts w:asciiTheme="minorHAnsi" w:hAnsiTheme="minorHAnsi" w:cstheme="minorHAnsi"/>
          <w:sz w:val="24"/>
          <w:szCs w:val="24"/>
        </w:rPr>
        <w:t>1</w:t>
      </w:r>
      <w:r w:rsidR="00AC56E5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Eventuais dúvidas e/ou solicitações de alterações/adequações da minuta em questão devem ser encaminhadas juntamente com a proposta técnica. Caso contrário entender-se-á que o Propoente concorda com todos os termos e condições da minuta contratual apresentada.</w:t>
      </w:r>
    </w:p>
    <w:p w14:paraId="68EC348E" w14:textId="77777777" w:rsidR="002F4771" w:rsidRPr="002631EC" w:rsidRDefault="002F4771" w:rsidP="0066450A">
      <w:pPr>
        <w:pStyle w:val="PargrafodaLista"/>
        <w:spacing w:line="30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542B0088" w14:textId="16D74814" w:rsidR="002F4771" w:rsidRPr="002631EC" w:rsidRDefault="00DB3B1C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AC56E5" w:rsidRPr="002631EC">
        <w:rPr>
          <w:rFonts w:asciiTheme="minorHAnsi" w:hAnsiTheme="minorHAnsi" w:cstheme="minorHAnsi"/>
          <w:sz w:val="24"/>
          <w:szCs w:val="24"/>
        </w:rPr>
        <w:t>.</w:t>
      </w:r>
      <w:r w:rsidR="0084260D" w:rsidRPr="002631EC">
        <w:rPr>
          <w:rFonts w:asciiTheme="minorHAnsi" w:hAnsiTheme="minorHAnsi" w:cstheme="minorHAnsi"/>
          <w:sz w:val="24"/>
          <w:szCs w:val="24"/>
        </w:rPr>
        <w:t>2</w:t>
      </w:r>
      <w:r w:rsidR="00AC56E5" w:rsidRPr="002631EC">
        <w:rPr>
          <w:rFonts w:asciiTheme="minorHAnsi" w:hAnsiTheme="minorHAnsi" w:cstheme="minorHAnsi"/>
          <w:sz w:val="24"/>
          <w:szCs w:val="24"/>
        </w:rPr>
        <w:t>.</w:t>
      </w:r>
      <w:r w:rsidR="0084260D" w:rsidRPr="002631EC">
        <w:rPr>
          <w:rFonts w:asciiTheme="minorHAnsi" w:hAnsiTheme="minorHAnsi" w:cstheme="minorHAnsi"/>
          <w:sz w:val="24"/>
          <w:szCs w:val="24"/>
        </w:rPr>
        <w:t>3</w:t>
      </w:r>
      <w:r w:rsidR="00AC56E5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O envio de Proposta técnica e/ou comercial, sem qualquer ressalva em relação ao teor da minuta padrão da EAF, configurará aceite total e irrestrito aos seus termos.</w:t>
      </w:r>
    </w:p>
    <w:p w14:paraId="33FEFF47" w14:textId="77777777" w:rsidR="005466FB" w:rsidRPr="002631EC" w:rsidRDefault="005466FB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2C651CD2" w14:textId="0AA442E1" w:rsidR="002F4771" w:rsidRPr="002631EC" w:rsidRDefault="00DB3B1C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EA533A" w:rsidRPr="002631EC">
        <w:rPr>
          <w:rFonts w:asciiTheme="minorHAnsi" w:hAnsiTheme="minorHAnsi" w:cstheme="minorHAnsi"/>
          <w:sz w:val="24"/>
          <w:szCs w:val="24"/>
        </w:rPr>
        <w:t>.2.4.</w:t>
      </w:r>
      <w:r w:rsidR="00EA533A" w:rsidRPr="002631EC">
        <w:rPr>
          <w:rFonts w:asciiTheme="minorHAnsi" w:hAnsiTheme="minorHAnsi" w:cstheme="minorHAnsi"/>
          <w:sz w:val="24"/>
          <w:szCs w:val="24"/>
        </w:rPr>
        <w:tab/>
      </w:r>
      <w:r w:rsidR="002F4771" w:rsidRPr="002631EC">
        <w:rPr>
          <w:rFonts w:asciiTheme="minorHAnsi" w:hAnsiTheme="minorHAnsi" w:cstheme="minorHAnsi"/>
          <w:sz w:val="24"/>
          <w:szCs w:val="24"/>
        </w:rPr>
        <w:t>Língua: O contrato será redigido em português.</w:t>
      </w:r>
    </w:p>
    <w:p w14:paraId="209D3C53" w14:textId="77777777" w:rsidR="00C47831" w:rsidRPr="002631EC" w:rsidRDefault="00C47831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423EFF45" w14:textId="2F816712" w:rsidR="002F4771" w:rsidRPr="002631EC" w:rsidRDefault="00DB3B1C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EA533A" w:rsidRPr="002631EC">
        <w:rPr>
          <w:rFonts w:asciiTheme="minorHAnsi" w:hAnsiTheme="minorHAnsi" w:cstheme="minorHAnsi"/>
          <w:sz w:val="24"/>
          <w:szCs w:val="24"/>
        </w:rPr>
        <w:t>.2.5.</w:t>
      </w:r>
      <w:r w:rsidR="00EA533A" w:rsidRPr="002631EC">
        <w:rPr>
          <w:rFonts w:asciiTheme="minorHAnsi" w:hAnsiTheme="minorHAnsi" w:cstheme="minorHAnsi"/>
          <w:sz w:val="24"/>
          <w:szCs w:val="24"/>
        </w:rPr>
        <w:tab/>
      </w:r>
      <w:r w:rsidR="002F4771" w:rsidRPr="002631EC">
        <w:rPr>
          <w:rFonts w:asciiTheme="minorHAnsi" w:hAnsiTheme="minorHAnsi" w:cstheme="minorHAnsi"/>
          <w:sz w:val="24"/>
          <w:szCs w:val="24"/>
        </w:rPr>
        <w:t>Foro: O Foro será o da Comarca de São Paulo/SP, sendo regido e interpretado de acordo com as leis brasileiras.</w:t>
      </w:r>
    </w:p>
    <w:p w14:paraId="08C2FD36" w14:textId="77777777" w:rsidR="002F4771" w:rsidRPr="002631EC" w:rsidRDefault="002F4771" w:rsidP="0066450A">
      <w:pPr>
        <w:pStyle w:val="PargrafodaLista"/>
        <w:spacing w:line="30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1799DC3" w14:textId="1694F30F" w:rsidR="002F4771" w:rsidRPr="002631EC" w:rsidRDefault="00DB3B1C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7C64BD" w:rsidRPr="002631EC">
        <w:rPr>
          <w:rFonts w:asciiTheme="minorHAnsi" w:hAnsiTheme="minorHAnsi" w:cstheme="minorHAnsi"/>
          <w:sz w:val="24"/>
          <w:szCs w:val="24"/>
        </w:rPr>
        <w:t>.2.</w:t>
      </w:r>
      <w:r w:rsidR="00EA533A" w:rsidRPr="002631EC">
        <w:rPr>
          <w:rFonts w:asciiTheme="minorHAnsi" w:hAnsiTheme="minorHAnsi" w:cstheme="minorHAnsi"/>
          <w:sz w:val="24"/>
          <w:szCs w:val="24"/>
        </w:rPr>
        <w:t>6</w:t>
      </w:r>
      <w:r w:rsidR="007C64BD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Assinatura: Referido contrato deverá ser assinado </w:t>
      </w:r>
      <w:r w:rsidR="00E1535F" w:rsidRPr="002631EC">
        <w:rPr>
          <w:rFonts w:asciiTheme="minorHAnsi" w:hAnsiTheme="minorHAnsi" w:cstheme="minorHAnsi"/>
          <w:sz w:val="24"/>
          <w:szCs w:val="24"/>
        </w:rPr>
        <w:t xml:space="preserve">eletronicamente </w:t>
      </w:r>
      <w:r w:rsidR="002F4771" w:rsidRPr="002631EC">
        <w:rPr>
          <w:rFonts w:asciiTheme="minorHAnsi" w:hAnsiTheme="minorHAnsi" w:cstheme="minorHAnsi"/>
          <w:sz w:val="24"/>
          <w:szCs w:val="24"/>
        </w:rPr>
        <w:t>pelas partes antes do início da sua execução, sob pena de, a critério único e exclusivo da EAF, suspender os respectivos pagamentos.</w:t>
      </w:r>
    </w:p>
    <w:p w14:paraId="222D875C" w14:textId="77777777" w:rsidR="002F4771" w:rsidRPr="002631EC" w:rsidRDefault="002F4771" w:rsidP="0066450A">
      <w:pPr>
        <w:pStyle w:val="PargrafodaLista"/>
        <w:jc w:val="both"/>
        <w:rPr>
          <w:rFonts w:asciiTheme="minorHAnsi" w:hAnsiTheme="minorHAnsi" w:cstheme="minorHAnsi"/>
          <w:sz w:val="24"/>
          <w:szCs w:val="24"/>
        </w:rPr>
      </w:pPr>
    </w:p>
    <w:p w14:paraId="7897670E" w14:textId="2F42DCC0" w:rsidR="002F4771" w:rsidRDefault="00DB3B1C" w:rsidP="00DB3B1C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7C64BD" w:rsidRPr="002631EC">
        <w:rPr>
          <w:rFonts w:asciiTheme="minorHAnsi" w:hAnsiTheme="minorHAnsi" w:cstheme="minorHAnsi"/>
          <w:sz w:val="24"/>
          <w:szCs w:val="24"/>
        </w:rPr>
        <w:t>.2.</w:t>
      </w:r>
      <w:r w:rsidR="00E1535F" w:rsidRPr="002631EC">
        <w:rPr>
          <w:rFonts w:asciiTheme="minorHAnsi" w:hAnsiTheme="minorHAnsi" w:cstheme="minorHAnsi"/>
          <w:sz w:val="24"/>
          <w:szCs w:val="24"/>
        </w:rPr>
        <w:t>7</w:t>
      </w:r>
      <w:r w:rsidR="007C64BD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Alterações escopo: As alterações ou inclusão </w:t>
      </w:r>
      <w:r w:rsidR="003122AC" w:rsidRPr="002631EC">
        <w:rPr>
          <w:rFonts w:asciiTheme="minorHAnsi" w:hAnsiTheme="minorHAnsi" w:cstheme="minorHAnsi"/>
          <w:sz w:val="24"/>
          <w:szCs w:val="24"/>
        </w:rPr>
        <w:t>do escopo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 não previstos nesse contrato ficarão condicionadas à aprovação prévia e expressa da EAF, mediante aditivo contratual assinado pelas partes.</w:t>
      </w:r>
    </w:p>
    <w:p w14:paraId="3F6E5811" w14:textId="77777777" w:rsidR="00DB3B1C" w:rsidRPr="002631EC" w:rsidRDefault="00DB3B1C" w:rsidP="00DB3B1C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75D49CFC" w14:textId="1E205204" w:rsidR="002F4771" w:rsidRPr="002631EC" w:rsidRDefault="00DB3B1C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7C64BD" w:rsidRPr="002631EC">
        <w:rPr>
          <w:rFonts w:asciiTheme="minorHAnsi" w:hAnsiTheme="minorHAnsi" w:cstheme="minorHAnsi"/>
          <w:sz w:val="24"/>
          <w:szCs w:val="24"/>
        </w:rPr>
        <w:t>.2.</w:t>
      </w:r>
      <w:r w:rsidR="003122AC" w:rsidRPr="002631EC">
        <w:rPr>
          <w:rFonts w:asciiTheme="minorHAnsi" w:hAnsiTheme="minorHAnsi" w:cstheme="minorHAnsi"/>
          <w:sz w:val="24"/>
          <w:szCs w:val="24"/>
        </w:rPr>
        <w:t>8</w:t>
      </w:r>
      <w:r w:rsidR="007C64BD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Rescisão: O contrato poderá ser denunciado, a qualquer tempo, pela EAF, mediante comunicação escrita, com antecedência de 30 (trinta) dias, sem que tal fato implique obrigação de multa e/ou indenização de nenhuma espécie da parte denunciante à denunciada.</w:t>
      </w:r>
    </w:p>
    <w:p w14:paraId="1B431DCF" w14:textId="211375EE" w:rsidR="002F4771" w:rsidRDefault="00DB3B1C" w:rsidP="00DB3B1C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9</w:t>
      </w:r>
      <w:r w:rsidR="00F714C9" w:rsidRPr="002631EC">
        <w:rPr>
          <w:rFonts w:asciiTheme="minorHAnsi" w:hAnsiTheme="minorHAnsi" w:cstheme="minorHAnsi"/>
          <w:sz w:val="24"/>
          <w:szCs w:val="24"/>
        </w:rPr>
        <w:t>.2.</w:t>
      </w:r>
      <w:r w:rsidR="003122AC" w:rsidRPr="002631EC">
        <w:rPr>
          <w:rFonts w:asciiTheme="minorHAnsi" w:hAnsiTheme="minorHAnsi" w:cstheme="minorHAnsi"/>
          <w:sz w:val="24"/>
          <w:szCs w:val="24"/>
        </w:rPr>
        <w:t>9</w:t>
      </w:r>
      <w:r w:rsidR="00F714C9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Cessão. Os direitos e obrigações da EAF estabelecidos no Contrato não poderão ser transferidos ou cedidos, na totalidade ou em parte, sem o prévio consentimento por escrito da EAF. Os direitos e obrigações da EAF estabelecidos neste Contrato poderão ser transferidos ou cedidos, na totalidade ou em parte, para suas controladas, controladoras ou coligadas, bem como para quem o Governo Federal eventualmente vier a atribuir</w:t>
      </w:r>
      <w:r w:rsidR="00DB7D56" w:rsidRPr="002631EC">
        <w:rPr>
          <w:rFonts w:asciiTheme="minorHAnsi" w:hAnsiTheme="minorHAnsi" w:cstheme="minorHAnsi"/>
          <w:sz w:val="24"/>
          <w:szCs w:val="24"/>
        </w:rPr>
        <w:t xml:space="preserve"> a implementação e/ou operação do Projeto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EAABBA5" w14:textId="77777777" w:rsidR="00DB3B1C" w:rsidRPr="002631EC" w:rsidRDefault="00DB3B1C" w:rsidP="00DB3B1C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2C56DC03" w14:textId="191D01FC" w:rsidR="002F4771" w:rsidRPr="002631EC" w:rsidRDefault="00DB3B1C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</w:t>
      </w:r>
      <w:r w:rsidR="00F714C9" w:rsidRPr="002631EC">
        <w:rPr>
          <w:rFonts w:asciiTheme="minorHAnsi" w:hAnsiTheme="minorHAnsi" w:cstheme="minorHAnsi"/>
          <w:sz w:val="24"/>
          <w:szCs w:val="24"/>
        </w:rPr>
        <w:t>.2.</w:t>
      </w:r>
      <w:r w:rsidR="003122AC" w:rsidRPr="002631EC">
        <w:rPr>
          <w:rFonts w:asciiTheme="minorHAnsi" w:hAnsiTheme="minorHAnsi" w:cstheme="minorHAnsi"/>
          <w:sz w:val="24"/>
          <w:szCs w:val="24"/>
        </w:rPr>
        <w:t>10</w:t>
      </w:r>
      <w:r w:rsidR="00F714C9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E616E4">
        <w:rPr>
          <w:rFonts w:asciiTheme="minorHAnsi" w:hAnsiTheme="minorHAnsi" w:cstheme="minorHAnsi"/>
          <w:sz w:val="24"/>
          <w:szCs w:val="24"/>
          <w:highlight w:val="yellow"/>
        </w:rPr>
        <w:t xml:space="preserve">Vigência: </w:t>
      </w:r>
      <w:r w:rsidR="00D34AD4" w:rsidRPr="00E616E4">
        <w:rPr>
          <w:rFonts w:asciiTheme="minorHAnsi" w:hAnsiTheme="minorHAnsi" w:cstheme="minorHAnsi"/>
          <w:sz w:val="24"/>
          <w:szCs w:val="24"/>
          <w:highlight w:val="yellow"/>
        </w:rPr>
        <w:t>1</w:t>
      </w:r>
      <w:r w:rsidR="00DB1602" w:rsidRPr="00E616E4">
        <w:rPr>
          <w:rFonts w:asciiTheme="minorHAnsi" w:hAnsiTheme="minorHAnsi" w:cstheme="minorHAnsi"/>
          <w:sz w:val="24"/>
          <w:szCs w:val="24"/>
          <w:highlight w:val="yellow"/>
        </w:rPr>
        <w:t>2 meses</w:t>
      </w:r>
      <w:r w:rsidR="00E616E4" w:rsidRPr="00E616E4">
        <w:rPr>
          <w:rFonts w:asciiTheme="minorHAnsi" w:hAnsiTheme="minorHAnsi" w:cstheme="minorHAnsi"/>
          <w:sz w:val="24"/>
          <w:szCs w:val="24"/>
          <w:highlight w:val="yellow"/>
        </w:rPr>
        <w:t xml:space="preserve"> (01 ano)</w:t>
      </w:r>
      <w:r w:rsidR="00D34AD4" w:rsidRPr="00E616E4">
        <w:rPr>
          <w:rFonts w:asciiTheme="minorHAnsi" w:hAnsiTheme="minorHAnsi" w:cstheme="minorHAnsi"/>
          <w:sz w:val="24"/>
          <w:szCs w:val="24"/>
          <w:highlight w:val="yellow"/>
        </w:rPr>
        <w:t>.</w:t>
      </w:r>
    </w:p>
    <w:p w14:paraId="0284D5AE" w14:textId="77777777" w:rsidR="002B5434" w:rsidRPr="002631EC" w:rsidRDefault="002B5434" w:rsidP="00B65FBE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16118BAF" w14:textId="3DE03919" w:rsidR="00ED2B0F" w:rsidRPr="002631EC" w:rsidRDefault="00446A26" w:rsidP="0096441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DB3B1C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964413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ED2B0F" w:rsidRPr="002631EC">
        <w:rPr>
          <w:rFonts w:asciiTheme="minorHAnsi" w:hAnsiTheme="minorHAnsi" w:cstheme="minorHAnsi"/>
          <w:b/>
          <w:bCs/>
          <w:sz w:val="24"/>
          <w:szCs w:val="24"/>
        </w:rPr>
        <w:t>DOCUMENTAÇÃO TÉCNICA</w:t>
      </w:r>
    </w:p>
    <w:p w14:paraId="2D6DF9CB" w14:textId="77777777" w:rsidR="005801AC" w:rsidRPr="002631EC" w:rsidRDefault="005801AC" w:rsidP="005801AC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304BEA9A" w14:textId="43C0B066" w:rsidR="00832BC0" w:rsidRPr="002631EC" w:rsidRDefault="00DC321D" w:rsidP="00AA4032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DB3B1C">
        <w:rPr>
          <w:rFonts w:asciiTheme="minorHAnsi" w:hAnsiTheme="minorHAnsi" w:cstheme="minorHAnsi"/>
          <w:sz w:val="24"/>
          <w:szCs w:val="24"/>
        </w:rPr>
        <w:t>0</w:t>
      </w:r>
      <w:r w:rsidR="00AA4032" w:rsidRPr="002631EC">
        <w:rPr>
          <w:rFonts w:asciiTheme="minorHAnsi" w:hAnsiTheme="minorHAnsi" w:cstheme="minorHAnsi"/>
          <w:sz w:val="24"/>
          <w:szCs w:val="24"/>
        </w:rPr>
        <w:t>.</w:t>
      </w:r>
      <w:r w:rsidR="00266F8B">
        <w:rPr>
          <w:rFonts w:asciiTheme="minorHAnsi" w:hAnsiTheme="minorHAnsi" w:cstheme="minorHAnsi"/>
          <w:sz w:val="24"/>
          <w:szCs w:val="24"/>
        </w:rPr>
        <w:t>1</w:t>
      </w:r>
      <w:r w:rsidR="00AA4032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832BC0" w:rsidRPr="002631EC">
        <w:rPr>
          <w:rFonts w:asciiTheme="minorHAnsi" w:hAnsiTheme="minorHAnsi" w:cstheme="minorHAnsi"/>
          <w:sz w:val="24"/>
          <w:szCs w:val="24"/>
        </w:rPr>
        <w:t>Deverá ser apresentada proposta com especificações técnicas, para subsidiar a análise. A documentação deverá ser clara, precisa, completa e original, devendo abranger todos os itens componentes do objeto a ser adquirido.</w:t>
      </w:r>
    </w:p>
    <w:p w14:paraId="34F6CC26" w14:textId="77777777" w:rsidR="0086570B" w:rsidRPr="002631EC" w:rsidRDefault="0086570B" w:rsidP="001A6030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150ED6D5" w14:textId="6800B217" w:rsidR="002F4B01" w:rsidRPr="002631EC" w:rsidRDefault="00F026C3" w:rsidP="002F4B01">
      <w:pPr>
        <w:pStyle w:val="PargrafodaLista"/>
        <w:spacing w:after="0" w:line="260" w:lineRule="atLeast"/>
        <w:ind w:left="0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DB3B1C">
        <w:rPr>
          <w:rFonts w:asciiTheme="minorHAnsi" w:hAnsiTheme="minorHAnsi" w:cstheme="minorHAnsi"/>
          <w:sz w:val="24"/>
          <w:szCs w:val="24"/>
        </w:rPr>
        <w:t>0</w:t>
      </w:r>
      <w:r w:rsidR="00F714C9" w:rsidRPr="002631EC">
        <w:rPr>
          <w:rFonts w:asciiTheme="minorHAnsi" w:hAnsiTheme="minorHAnsi" w:cstheme="minorHAnsi"/>
          <w:sz w:val="24"/>
          <w:szCs w:val="24"/>
        </w:rPr>
        <w:t>.</w:t>
      </w:r>
      <w:r w:rsidR="00266F8B">
        <w:rPr>
          <w:rFonts w:asciiTheme="minorHAnsi" w:eastAsia="Times New Roman" w:hAnsiTheme="minorHAnsi" w:cstheme="minorHAnsi"/>
          <w:sz w:val="24"/>
          <w:szCs w:val="24"/>
          <w:lang w:eastAsia="pt-BR"/>
        </w:rPr>
        <w:t>2</w:t>
      </w:r>
      <w:r w:rsidR="0040784A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. 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As Proponentes devem comprovar na proposta técnica que possuem inscrição na Classificação Nacional de Atividades Econômicas - CNAE compatível com seu objeto social, bem como que </w:t>
      </w:r>
      <w:r w:rsidR="007235FD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a locação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</w:t>
      </w:r>
      <w:r w:rsidR="007235FD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está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</w:t>
      </w:r>
      <w:r w:rsidR="005C223D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compreendida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no objeto social e no CNAE da Proponente. Referida comprovação deve ser feita por meio de cópias de registros, documentos e comprovantes relacionados à classificação de atividades, de forma clara, precisa e objetiva. Qualquer falsificação, imprecisão ou omissão nas informações fornecidas pela Proponente constituirá motivo para desclassificação da Proponente ou, se verificada posteriormente, violação contratual, medidas judiciais e eventuais perdas e danos.</w:t>
      </w:r>
    </w:p>
    <w:p w14:paraId="75545D9A" w14:textId="7777777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4097CDF0" w14:textId="59905C0B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1</w:t>
      </w:r>
      <w:r w:rsidR="00DB3B1C">
        <w:rPr>
          <w:rFonts w:asciiTheme="minorHAnsi" w:eastAsia="Times New Roman" w:hAnsiTheme="minorHAnsi" w:cstheme="minorHAnsi"/>
          <w:sz w:val="24"/>
          <w:szCs w:val="24"/>
          <w:lang w:eastAsia="pt-BR"/>
        </w:rPr>
        <w:t>0</w:t>
      </w:r>
      <w:r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.</w:t>
      </w:r>
      <w:r w:rsidR="00266F8B">
        <w:rPr>
          <w:rFonts w:asciiTheme="minorHAnsi" w:eastAsia="Times New Roman" w:hAnsiTheme="minorHAnsi" w:cstheme="minorHAnsi"/>
          <w:sz w:val="24"/>
          <w:szCs w:val="24"/>
          <w:lang w:eastAsia="pt-BR"/>
        </w:rPr>
        <w:t>3</w:t>
      </w:r>
      <w:r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. Objetivando garantir a integridade e imparcialidade dos processos de compras, bem como a ausência de conflitos de interesse, a EAF informa que, é incompatível com a contratação pretendida a participação na presente concorrência de Proponentes adjudicadas pela EAF em processos anteriores que, por algum motivo, </w:t>
      </w:r>
      <w:r w:rsidR="007D012A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sejam </w:t>
      </w:r>
      <w:r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conflitantes em relação ao presente Processo. A Proponente reconhece que qualquer violação ao exposto poderá resultar em desclassificação da Proponente ou, se verificada posteriormente, violação contratual, medidas judiciais e eventuais perdas e danos.</w:t>
      </w:r>
    </w:p>
    <w:p w14:paraId="57E518CE" w14:textId="1AC446BB" w:rsidR="002F4B01" w:rsidRPr="002631EC" w:rsidRDefault="002F4B01" w:rsidP="00F714C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79CE199" w14:textId="6AA2BAB5" w:rsidR="0015713E" w:rsidRPr="002631EC" w:rsidRDefault="002F4B01" w:rsidP="00F714C9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DB3B1C">
        <w:rPr>
          <w:rFonts w:asciiTheme="minorHAnsi" w:hAnsiTheme="minorHAnsi" w:cstheme="minorHAnsi"/>
          <w:sz w:val="24"/>
          <w:szCs w:val="24"/>
        </w:rPr>
        <w:t>0</w:t>
      </w:r>
      <w:r w:rsidRPr="002631EC">
        <w:rPr>
          <w:rFonts w:asciiTheme="minorHAnsi" w:hAnsiTheme="minorHAnsi" w:cstheme="minorHAnsi"/>
          <w:sz w:val="24"/>
          <w:szCs w:val="24"/>
        </w:rPr>
        <w:t>.</w:t>
      </w:r>
      <w:r w:rsidR="008561B7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7710AA" w:rsidRPr="002631EC">
        <w:rPr>
          <w:rFonts w:asciiTheme="minorHAnsi" w:hAnsiTheme="minorHAnsi" w:cstheme="minorHAnsi"/>
          <w:sz w:val="24"/>
          <w:szCs w:val="24"/>
        </w:rPr>
        <w:t>A proposta deverá contemplar todos os impostos e taxas e todos os custos intrínsecos à realização das atividades de equipe própria e de terceiros subcontratados, ou seja, equipamentos, logística, locação de veículos, reservas em hotéis, passagens aéreas, despesas com alimentação.</w:t>
      </w:r>
    </w:p>
    <w:p w14:paraId="1CE4AE23" w14:textId="77777777" w:rsidR="00CC2C83" w:rsidRPr="002631EC" w:rsidRDefault="00CC2C83" w:rsidP="00AB3CD3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0B64B9A1" w14:textId="0C6A043D" w:rsidR="0049090F" w:rsidRPr="002631EC" w:rsidRDefault="00F026C3" w:rsidP="00F714C9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DB3B1C">
        <w:rPr>
          <w:rFonts w:asciiTheme="minorHAnsi" w:hAnsiTheme="minorHAnsi" w:cstheme="minorHAnsi"/>
          <w:sz w:val="24"/>
          <w:szCs w:val="24"/>
        </w:rPr>
        <w:t>0</w:t>
      </w:r>
      <w:r w:rsidR="00F714C9" w:rsidRPr="002631EC">
        <w:rPr>
          <w:rFonts w:asciiTheme="minorHAnsi" w:hAnsiTheme="minorHAnsi" w:cstheme="minorHAnsi"/>
          <w:sz w:val="24"/>
          <w:szCs w:val="24"/>
        </w:rPr>
        <w:t>.</w:t>
      </w:r>
      <w:r w:rsidR="008561B7">
        <w:rPr>
          <w:rFonts w:asciiTheme="minorHAnsi" w:hAnsiTheme="minorHAnsi" w:cstheme="minorHAnsi"/>
          <w:sz w:val="24"/>
          <w:szCs w:val="24"/>
        </w:rPr>
        <w:t>5</w:t>
      </w:r>
      <w:r w:rsidR="00F714C9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5A2ADE" w:rsidRPr="002631EC">
        <w:rPr>
          <w:rFonts w:asciiTheme="minorHAnsi" w:hAnsiTheme="minorHAnsi" w:cstheme="minorHAnsi"/>
          <w:sz w:val="24"/>
          <w:szCs w:val="24"/>
        </w:rPr>
        <w:t xml:space="preserve">A empresa participante </w:t>
      </w:r>
      <w:r w:rsidR="00163E83" w:rsidRPr="002631EC">
        <w:rPr>
          <w:rFonts w:asciiTheme="minorHAnsi" w:hAnsiTheme="minorHAnsi" w:cstheme="minorHAnsi"/>
          <w:sz w:val="24"/>
          <w:szCs w:val="24"/>
        </w:rPr>
        <w:t xml:space="preserve">deverá estar em dia com o atendimento a todos os requisitos legais e fiscais pertinentes, antes do início </w:t>
      </w:r>
      <w:r w:rsidR="007235FD" w:rsidRPr="002631EC">
        <w:rPr>
          <w:rFonts w:asciiTheme="minorHAnsi" w:hAnsiTheme="minorHAnsi" w:cstheme="minorHAnsi"/>
          <w:sz w:val="24"/>
          <w:szCs w:val="24"/>
        </w:rPr>
        <w:t>da locação</w:t>
      </w:r>
      <w:r w:rsidR="00163E83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6C118250" w14:textId="77777777" w:rsidR="00CC2C83" w:rsidRPr="002631EC" w:rsidRDefault="00CC2C83" w:rsidP="00F714C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00BF257" w14:textId="2E411422" w:rsidR="00A717CE" w:rsidRPr="002631EC" w:rsidRDefault="00F026C3" w:rsidP="00F714C9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lastRenderedPageBreak/>
        <w:t>1</w:t>
      </w:r>
      <w:r w:rsidR="00DB3B1C">
        <w:rPr>
          <w:rFonts w:asciiTheme="minorHAnsi" w:hAnsiTheme="minorHAnsi" w:cstheme="minorHAnsi"/>
          <w:sz w:val="24"/>
          <w:szCs w:val="24"/>
        </w:rPr>
        <w:t>0</w:t>
      </w:r>
      <w:r w:rsidR="00F714C9" w:rsidRPr="002631EC">
        <w:rPr>
          <w:rFonts w:asciiTheme="minorHAnsi" w:hAnsiTheme="minorHAnsi" w:cstheme="minorHAnsi"/>
          <w:sz w:val="24"/>
          <w:szCs w:val="24"/>
        </w:rPr>
        <w:t>.</w:t>
      </w:r>
      <w:r w:rsidR="008561B7">
        <w:rPr>
          <w:rFonts w:asciiTheme="minorHAnsi" w:hAnsiTheme="minorHAnsi" w:cstheme="minorHAnsi"/>
          <w:sz w:val="24"/>
          <w:szCs w:val="24"/>
        </w:rPr>
        <w:t>6</w:t>
      </w:r>
      <w:r w:rsidR="00F714C9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E77332" w:rsidRPr="002631EC">
        <w:rPr>
          <w:rFonts w:asciiTheme="minorHAnsi" w:hAnsiTheme="minorHAnsi" w:cstheme="minorHAnsi"/>
          <w:sz w:val="24"/>
          <w:szCs w:val="24"/>
        </w:rPr>
        <w:t xml:space="preserve">Será permitida a subcontratação de profissionais especializados, </w:t>
      </w:r>
      <w:r w:rsidR="000207B3" w:rsidRPr="002631EC">
        <w:rPr>
          <w:rFonts w:asciiTheme="minorHAnsi" w:hAnsiTheme="minorHAnsi" w:cstheme="minorHAnsi"/>
          <w:sz w:val="24"/>
          <w:szCs w:val="24"/>
        </w:rPr>
        <w:t>mediante aprovação prévia da EAF</w:t>
      </w:r>
      <w:r w:rsidR="002E0BAE" w:rsidRPr="002631EC">
        <w:rPr>
          <w:rFonts w:asciiTheme="minorHAnsi" w:hAnsiTheme="minorHAnsi" w:cstheme="minorHAnsi"/>
          <w:sz w:val="24"/>
          <w:szCs w:val="24"/>
        </w:rPr>
        <w:t xml:space="preserve"> e</w:t>
      </w:r>
      <w:r w:rsidR="000207B3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2E0BAE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observadas todas as disposições contratuais</w:t>
      </w:r>
      <w:r w:rsidR="002E0BAE" w:rsidRPr="002631EC">
        <w:rPr>
          <w:rFonts w:asciiTheme="minorHAnsi" w:hAnsiTheme="minorHAnsi" w:cstheme="minorHAnsi"/>
          <w:sz w:val="24"/>
          <w:szCs w:val="24"/>
        </w:rPr>
        <w:t xml:space="preserve">, </w:t>
      </w:r>
      <w:r w:rsidR="00E77332" w:rsidRPr="002631EC">
        <w:rPr>
          <w:rFonts w:asciiTheme="minorHAnsi" w:hAnsiTheme="minorHAnsi" w:cstheme="minorHAnsi"/>
          <w:sz w:val="24"/>
          <w:szCs w:val="24"/>
        </w:rPr>
        <w:t>havendo maior avaliação técnica para profissionais próprios.</w:t>
      </w:r>
    </w:p>
    <w:p w14:paraId="373C09E8" w14:textId="77777777" w:rsidR="00484A5F" w:rsidRPr="002631EC" w:rsidRDefault="00484A5F" w:rsidP="00484A5F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396F7FE" w14:textId="067EC808" w:rsidR="006F62F4" w:rsidRPr="002631EC" w:rsidRDefault="00085399" w:rsidP="00085399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DB3B1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D2B0F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GESTOR DO CONTRATO </w:t>
      </w:r>
    </w:p>
    <w:p w14:paraId="22C95709" w14:textId="77777777" w:rsidR="002631EC" w:rsidRPr="002631EC" w:rsidRDefault="002631EC" w:rsidP="0008539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94B12B4" w14:textId="40783AB5" w:rsidR="006F62F4" w:rsidRPr="002631EC" w:rsidRDefault="006F62F4" w:rsidP="006F62F4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Gestor: </w:t>
      </w:r>
      <w:r w:rsidR="00DB3B1C">
        <w:rPr>
          <w:rFonts w:asciiTheme="minorHAnsi" w:hAnsiTheme="minorHAnsi" w:cstheme="minorHAnsi"/>
          <w:sz w:val="24"/>
          <w:szCs w:val="24"/>
        </w:rPr>
        <w:t>Flávio Colares</w:t>
      </w:r>
    </w:p>
    <w:p w14:paraId="7FFDEDC4" w14:textId="77777777" w:rsidR="002E6B32" w:rsidRPr="002631EC" w:rsidRDefault="002E6B32" w:rsidP="00541D4C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0C81C04A" w14:textId="77777777" w:rsidR="009E31A2" w:rsidRPr="002631EC" w:rsidRDefault="009E31A2" w:rsidP="00987C58">
      <w:pPr>
        <w:pStyle w:val="PargrafodaLista"/>
        <w:numPr>
          <w:ilvl w:val="0"/>
          <w:numId w:val="14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COMPRADOR RESPONSÁVEL</w:t>
      </w:r>
    </w:p>
    <w:tbl>
      <w:tblPr>
        <w:tblW w:w="10209" w:type="dxa"/>
        <w:tblLook w:val="01E0" w:firstRow="1" w:lastRow="1" w:firstColumn="1" w:lastColumn="1" w:noHBand="0" w:noVBand="0"/>
      </w:tblPr>
      <w:tblGrid>
        <w:gridCol w:w="978"/>
        <w:gridCol w:w="4125"/>
        <w:gridCol w:w="239"/>
        <w:gridCol w:w="4867"/>
      </w:tblGrid>
      <w:tr w:rsidR="009E31A2" w:rsidRPr="002631EC" w14:paraId="4D3CB1FD" w14:textId="77777777" w:rsidTr="00CD5298">
        <w:trPr>
          <w:trHeight w:val="335"/>
        </w:trPr>
        <w:tc>
          <w:tcPr>
            <w:tcW w:w="978" w:type="dxa"/>
            <w:vAlign w:val="center"/>
          </w:tcPr>
          <w:p w14:paraId="68BA948C" w14:textId="77777777" w:rsidR="009E31A2" w:rsidRPr="002631EC" w:rsidRDefault="009E31A2" w:rsidP="00CD5298">
            <w:pPr>
              <w:tabs>
                <w:tab w:val="left" w:pos="0"/>
              </w:tabs>
              <w:spacing w:line="276" w:lineRule="auto"/>
              <w:ind w:left="-40" w:firstLine="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631EC">
              <w:rPr>
                <w:rFonts w:asciiTheme="minorHAnsi" w:hAnsiTheme="minorHAnsi" w:cstheme="minorHAnsi"/>
                <w:sz w:val="24"/>
                <w:szCs w:val="24"/>
              </w:rPr>
              <w:t>Nome:</w:t>
            </w:r>
          </w:p>
        </w:tc>
        <w:tc>
          <w:tcPr>
            <w:tcW w:w="4125" w:type="dxa"/>
            <w:vAlign w:val="center"/>
          </w:tcPr>
          <w:p w14:paraId="58E1AB81" w14:textId="73E78532" w:rsidR="009E31A2" w:rsidRPr="002631EC" w:rsidRDefault="009E31A2" w:rsidP="002631EC">
            <w:pPr>
              <w:tabs>
                <w:tab w:val="left" w:pos="0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9" w:type="dxa"/>
            <w:vAlign w:val="center"/>
          </w:tcPr>
          <w:p w14:paraId="647D5C3D" w14:textId="77777777" w:rsidR="009E31A2" w:rsidRPr="002631EC" w:rsidRDefault="009E31A2" w:rsidP="00CD5298">
            <w:pPr>
              <w:tabs>
                <w:tab w:val="left" w:pos="0"/>
              </w:tabs>
              <w:spacing w:line="276" w:lineRule="auto"/>
              <w:ind w:left="-40" w:firstLine="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38486AF9" w14:textId="77777777" w:rsidR="009E31A2" w:rsidRPr="002631EC" w:rsidRDefault="009E31A2" w:rsidP="00CD5298">
            <w:pPr>
              <w:spacing w:line="276" w:lineRule="auto"/>
              <w:ind w:left="-102" w:firstLine="10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E31A2" w:rsidRPr="002631EC" w14:paraId="53132441" w14:textId="77777777" w:rsidTr="00CD5298">
        <w:trPr>
          <w:trHeight w:val="335"/>
        </w:trPr>
        <w:tc>
          <w:tcPr>
            <w:tcW w:w="978" w:type="dxa"/>
            <w:vAlign w:val="center"/>
          </w:tcPr>
          <w:p w14:paraId="2C852774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631EC">
              <w:rPr>
                <w:rFonts w:asciiTheme="minorHAnsi" w:hAnsiTheme="minorHAnsi" w:cstheme="minorHAnsi"/>
                <w:sz w:val="24"/>
                <w:szCs w:val="24"/>
              </w:rPr>
              <w:t>Celular:</w:t>
            </w:r>
          </w:p>
        </w:tc>
        <w:tc>
          <w:tcPr>
            <w:tcW w:w="4125" w:type="dxa"/>
            <w:vAlign w:val="center"/>
          </w:tcPr>
          <w:p w14:paraId="0B47603D" w14:textId="195B5788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9" w:type="dxa"/>
            <w:vAlign w:val="center"/>
          </w:tcPr>
          <w:p w14:paraId="4C43C87F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F6F7CC9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E31A2" w:rsidRPr="002631EC" w14:paraId="66708679" w14:textId="77777777" w:rsidTr="00CD5298">
        <w:trPr>
          <w:trHeight w:val="70"/>
        </w:trPr>
        <w:tc>
          <w:tcPr>
            <w:tcW w:w="978" w:type="dxa"/>
            <w:vAlign w:val="center"/>
          </w:tcPr>
          <w:p w14:paraId="2062A769" w14:textId="5DEFA3AF" w:rsidR="003769F4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631EC">
              <w:rPr>
                <w:rFonts w:asciiTheme="minorHAnsi" w:hAnsiTheme="minorHAnsi" w:cstheme="minorHAnsi"/>
                <w:sz w:val="24"/>
                <w:szCs w:val="24"/>
              </w:rPr>
              <w:t>E-mail:</w:t>
            </w:r>
          </w:p>
        </w:tc>
        <w:tc>
          <w:tcPr>
            <w:tcW w:w="4125" w:type="dxa"/>
            <w:vAlign w:val="center"/>
          </w:tcPr>
          <w:p w14:paraId="03BD19CD" w14:textId="71FA3486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9" w:type="dxa"/>
            <w:vAlign w:val="center"/>
          </w:tcPr>
          <w:p w14:paraId="089378DC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1C9049EB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6B32" w:rsidRPr="002631EC" w14:paraId="094A70A5" w14:textId="77777777" w:rsidTr="00CD5298">
        <w:trPr>
          <w:trHeight w:val="70"/>
        </w:trPr>
        <w:tc>
          <w:tcPr>
            <w:tcW w:w="978" w:type="dxa"/>
            <w:vAlign w:val="center"/>
          </w:tcPr>
          <w:p w14:paraId="37AF12CD" w14:textId="77777777" w:rsidR="002E6B32" w:rsidRPr="002631EC" w:rsidRDefault="002E6B3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F5AEF6" w14:textId="77777777" w:rsidR="004A0199" w:rsidRPr="002631EC" w:rsidRDefault="004A0199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25" w:type="dxa"/>
            <w:vAlign w:val="center"/>
          </w:tcPr>
          <w:p w14:paraId="2A460303" w14:textId="77777777" w:rsidR="002E6B32" w:rsidRPr="002631EC" w:rsidRDefault="002E6B32" w:rsidP="00CD529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39" w:type="dxa"/>
            <w:vAlign w:val="center"/>
          </w:tcPr>
          <w:p w14:paraId="5AEE564A" w14:textId="77777777" w:rsidR="002E6B32" w:rsidRPr="002631EC" w:rsidRDefault="002E6B3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04714AAD" w14:textId="77777777" w:rsidR="002E6B32" w:rsidRPr="002631EC" w:rsidRDefault="002E6B3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134541A" w14:textId="6FDC8037" w:rsidR="005820C1" w:rsidRPr="002631EC" w:rsidRDefault="00740F92" w:rsidP="00987C58">
      <w:pPr>
        <w:pStyle w:val="PargrafodaLista"/>
        <w:numPr>
          <w:ilvl w:val="0"/>
          <w:numId w:val="1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INFORMAÇÕES GERAIS</w:t>
      </w:r>
    </w:p>
    <w:p w14:paraId="2F8B5D96" w14:textId="77777777" w:rsidR="005820C1" w:rsidRPr="002631EC" w:rsidRDefault="005820C1" w:rsidP="005820C1">
      <w:pPr>
        <w:pStyle w:val="PargrafodaLista"/>
        <w:spacing w:after="0" w:line="260" w:lineRule="atLeast"/>
        <w:ind w:left="36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10920BCD" w14:textId="09D9A262" w:rsidR="005820C1" w:rsidRPr="004942CC" w:rsidRDefault="004942CC" w:rsidP="004942CC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13.1. </w:t>
      </w:r>
      <w:r w:rsidR="005820C1" w:rsidRPr="004942CC">
        <w:rPr>
          <w:rFonts w:asciiTheme="minorHAnsi" w:hAnsiTheme="minorHAnsi" w:cstheme="minorHAnsi"/>
          <w:sz w:val="24"/>
          <w:szCs w:val="24"/>
        </w:rPr>
        <w:t>Todo e qualquer eventual custo relacionado ao desenvolvimento desta RFP será de inteira responsabilidade da Proponente, não tendo a EAF responsabilidade sobre estes custos e/ou outros dele decorrentes, direta ou indiretamente.</w:t>
      </w:r>
    </w:p>
    <w:p w14:paraId="154A3036" w14:textId="77777777" w:rsidR="00711894" w:rsidRPr="002631EC" w:rsidRDefault="00711894" w:rsidP="00711894">
      <w:pPr>
        <w:pStyle w:val="PargrafodaLista"/>
        <w:spacing w:after="0" w:line="260" w:lineRule="atLeast"/>
        <w:ind w:left="432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DDB75D0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7438B32" w14:textId="04A05E9E" w:rsidR="005820C1" w:rsidRPr="00BE7E04" w:rsidRDefault="00BE7E04" w:rsidP="00BE7E04">
      <w:pPr>
        <w:spacing w:line="260" w:lineRule="atLeas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13.2. </w:t>
      </w:r>
      <w:r w:rsidR="005820C1" w:rsidRPr="00BE7E04">
        <w:rPr>
          <w:rFonts w:asciiTheme="minorHAnsi" w:hAnsiTheme="minorHAnsi" w:cstheme="minorHAnsi"/>
          <w:color w:val="000000" w:themeColor="text1"/>
          <w:sz w:val="24"/>
          <w:szCs w:val="24"/>
        </w:rPr>
        <w:t>A (EAF) não se obriga a contratar o objeto da presente RFP podendo desistir da contratação a qualquer momento sem qualquer justificativa.</w:t>
      </w:r>
    </w:p>
    <w:p w14:paraId="582D0E53" w14:textId="77777777" w:rsidR="00711894" w:rsidRPr="002631EC" w:rsidRDefault="00711894" w:rsidP="00711894">
      <w:pPr>
        <w:pStyle w:val="PargrafodaLista"/>
        <w:spacing w:after="0" w:line="260" w:lineRule="atLeast"/>
        <w:ind w:left="432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53FE6CF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F8697E6" w14:textId="5B911F61" w:rsidR="005820C1" w:rsidRDefault="00BE7E04" w:rsidP="00BE7E0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13.3. 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A EAF se reserva ao direito de modificar as condições gerais descritas nesta RFP, nos eventuais documentos futuros de RFP e Contrato, entre outros.</w:t>
      </w:r>
    </w:p>
    <w:p w14:paraId="262D7698" w14:textId="77777777" w:rsidR="00711894" w:rsidRPr="002631EC" w:rsidRDefault="00711894" w:rsidP="0071189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97E2067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6AE050E" w14:textId="248F239C" w:rsidR="005820C1" w:rsidRDefault="00BE7E04" w:rsidP="00BE7E0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13.4. 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A EAF poderá, a qualquer momento e por qualquer motivo,</w:t>
      </w:r>
      <w:r w:rsidR="005820C1" w:rsidRPr="002631EC">
        <w:rPr>
          <w:rFonts w:asciiTheme="minorHAnsi" w:hAnsiTheme="minorHAnsi" w:cstheme="minorHAnsi"/>
          <w:strike/>
          <w:color w:val="000000" w:themeColor="text1"/>
          <w:sz w:val="24"/>
          <w:szCs w:val="24"/>
        </w:rPr>
        <w:t xml:space="preserve"> 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suspender, interromper, invalidar, encerrar ou revogar a RFP, sem que caiba aos Proponentes indenização e/ou ressarcimento de qualquer espécie e a qualquer título.</w:t>
      </w:r>
    </w:p>
    <w:p w14:paraId="4F555211" w14:textId="77777777" w:rsidR="00711894" w:rsidRPr="002631EC" w:rsidRDefault="00711894" w:rsidP="0071189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D04CAAB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BDFE121" w14:textId="5A938EDB" w:rsidR="005820C1" w:rsidRPr="002631EC" w:rsidRDefault="00BE7E04" w:rsidP="00BE7E0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13.5. </w:t>
      </w:r>
      <w:r w:rsidR="005820C1" w:rsidRPr="002631EC">
        <w:rPr>
          <w:rFonts w:asciiTheme="minorHAnsi" w:hAnsiTheme="minorHAnsi" w:cstheme="minorHAnsi"/>
          <w:sz w:val="24"/>
          <w:szCs w:val="24"/>
        </w:rPr>
        <w:t>A Contratada deverá manter em seus quadros de colaboradores, terceirizados ou não, pessoal devidamente habilitado e qualificado, em número suficiente para atendimento do volume e prazos acordados;</w:t>
      </w:r>
    </w:p>
    <w:p w14:paraId="06CC951F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181698D" w14:textId="6C9FD531" w:rsidR="005820C1" w:rsidRDefault="00BE7E04" w:rsidP="00BE7E0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13.6. 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A Contratada deverá </w:t>
      </w:r>
      <w:r w:rsidR="007235FD" w:rsidRPr="002631EC">
        <w:rPr>
          <w:rFonts w:asciiTheme="minorHAnsi" w:hAnsiTheme="minorHAnsi" w:cstheme="minorHAnsi"/>
          <w:sz w:val="24"/>
          <w:szCs w:val="24"/>
        </w:rPr>
        <w:t xml:space="preserve">cumprir 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os prazos estipulados, cujo descumprimento permitirá a EAF suspender ou cancelar </w:t>
      </w:r>
      <w:r w:rsidR="007235FD" w:rsidRPr="002631EC">
        <w:rPr>
          <w:rFonts w:asciiTheme="minorHAnsi" w:hAnsiTheme="minorHAnsi" w:cstheme="minorHAnsi"/>
          <w:sz w:val="24"/>
          <w:szCs w:val="24"/>
        </w:rPr>
        <w:t>a locação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 (rescisão contratual), sem que caiba ao fornecedor qualquer </w:t>
      </w:r>
      <w:r w:rsidR="005820C1" w:rsidRPr="002631EC">
        <w:rPr>
          <w:rFonts w:asciiTheme="minorHAnsi" w:hAnsiTheme="minorHAnsi" w:cstheme="minorHAnsi"/>
          <w:sz w:val="24"/>
          <w:szCs w:val="24"/>
        </w:rPr>
        <w:lastRenderedPageBreak/>
        <w:t xml:space="preserve">direito de indenização, exceto o pagamento </w:t>
      </w:r>
      <w:r w:rsidR="007235FD" w:rsidRPr="002631EC">
        <w:rPr>
          <w:rFonts w:asciiTheme="minorHAnsi" w:hAnsiTheme="minorHAnsi" w:cstheme="minorHAnsi"/>
          <w:sz w:val="24"/>
          <w:szCs w:val="24"/>
        </w:rPr>
        <w:t>pela locação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 já corretamente prestados, dos quais serão descontadas eventuais penalidades e débitos existentes, conforme minuta contratual.</w:t>
      </w:r>
    </w:p>
    <w:p w14:paraId="37631932" w14:textId="77777777" w:rsidR="00711894" w:rsidRPr="00711894" w:rsidRDefault="00711894" w:rsidP="00711894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04F7530A" w14:textId="58D10380" w:rsidR="005820C1" w:rsidRDefault="00BE7E04" w:rsidP="00BE7E0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13.7. 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A Contratada responsabilizar-se por todos os problemas decorrentes de falhas na execução </w:t>
      </w:r>
      <w:r w:rsidR="007235FD" w:rsidRPr="002631EC">
        <w:rPr>
          <w:rFonts w:asciiTheme="minorHAnsi" w:hAnsiTheme="minorHAnsi" w:cstheme="minorHAnsi"/>
          <w:sz w:val="24"/>
          <w:szCs w:val="24"/>
        </w:rPr>
        <w:t>da contratação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, objeto decorrente do contrato relativo a esta RFP, causados por suas ações ou omissões em alguma instância ou de pessoas sob sua responsabilidade legal ou contratual. Inclui-se, mas não se limita a reclamações, processos, demandas, indenizações, multas e despesas que venham a recair contra a EAF, assumindo integral responsabilidade </w:t>
      </w:r>
      <w:r w:rsidR="007235FD" w:rsidRPr="002631EC">
        <w:rPr>
          <w:rFonts w:asciiTheme="minorHAnsi" w:hAnsiTheme="minorHAnsi" w:cstheme="minorHAnsi"/>
          <w:sz w:val="24"/>
          <w:szCs w:val="24"/>
        </w:rPr>
        <w:t>pela locação</w:t>
      </w:r>
      <w:r w:rsidR="005820C1" w:rsidRPr="002631EC">
        <w:rPr>
          <w:rFonts w:asciiTheme="minorHAnsi" w:hAnsiTheme="minorHAnsi" w:cstheme="minorHAnsi"/>
          <w:sz w:val="24"/>
          <w:szCs w:val="24"/>
        </w:rPr>
        <w:t>, inclusive por acidentes causados, onde sejam vitimados seus empregados ou terceiros, respondendo igualmente por lesões corporais, mortes, danos materiais e morais, ficando a EAF isenta de quaisquer ônus ou responsabilidade;</w:t>
      </w:r>
    </w:p>
    <w:p w14:paraId="06C028FB" w14:textId="77777777" w:rsidR="00D34AD4" w:rsidRPr="002631EC" w:rsidRDefault="00D34AD4" w:rsidP="00D34AD4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1F39583D" w14:textId="3060C1BF" w:rsidR="005820C1" w:rsidRPr="002631EC" w:rsidRDefault="00BE7E04" w:rsidP="00BE7E0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13.8. </w:t>
      </w:r>
      <w:r w:rsidR="005820C1" w:rsidRPr="002631EC">
        <w:rPr>
          <w:rFonts w:asciiTheme="minorHAnsi" w:hAnsiTheme="minorHAnsi" w:cstheme="minorHAnsi"/>
          <w:sz w:val="24"/>
          <w:szCs w:val="24"/>
        </w:rPr>
        <w:t>Manter a EAF a salvo de reclamações por parte de qualquer autoridade fiscal, trabalhista, securitária, social ou previdenciária, responsabilizando-se exclusivamente por todos os ônus e encargos relativos à mão de obra utilizada para o cumprimento do objeto deste contrato, em observância à legislação vigente;</w:t>
      </w:r>
    </w:p>
    <w:p w14:paraId="75FAD913" w14:textId="77777777" w:rsidR="005820C1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366A198" w14:textId="2E30E00C" w:rsidR="005820C1" w:rsidRDefault="00BE7E04" w:rsidP="00BE7E0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13.9. </w:t>
      </w:r>
      <w:r w:rsidR="005820C1" w:rsidRPr="002631EC">
        <w:rPr>
          <w:rFonts w:asciiTheme="minorHAnsi" w:hAnsiTheme="minorHAnsi" w:cstheme="minorHAnsi"/>
          <w:sz w:val="24"/>
          <w:szCs w:val="24"/>
        </w:rPr>
        <w:t>A Contratada deverá fazer cumprir integralmente a legislação específica de Segurança e Saúde ocupacional vigente no País, na forma da lei nº 6.514/77 e Normas Regulamentadoras da Portaria nº 3.214/78 e suas sucessivas, emanadas pelo Ministério do Trabalho;</w:t>
      </w:r>
    </w:p>
    <w:p w14:paraId="629833FA" w14:textId="77777777" w:rsidR="00711894" w:rsidRPr="002631EC" w:rsidRDefault="00711894" w:rsidP="0071189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D84F1DD" w14:textId="2A2B6694" w:rsidR="00711894" w:rsidRDefault="00A074D0" w:rsidP="00BE7E0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13.10. 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Será permitida a contratação de terceiros para a prestação dos serviços objeto da RFP, mediante autorização prévia da Contratante, porém a obrigação e responsabilidade pelos prazos e qualidade do serviço prestado será sempre da parte da </w:t>
      </w:r>
      <w:r w:rsidR="00B655A6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Proponente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, que deverá garantir que qualquer terceiro siga todas as regras determinadas pelas partes, observadas todas as disposições contratuais</w:t>
      </w:r>
      <w:r w:rsidR="00711894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CAC6845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hAnsiTheme="minorHAnsi" w:cstheme="minorHAnsi"/>
          <w:sz w:val="24"/>
          <w:szCs w:val="24"/>
        </w:rPr>
      </w:pPr>
    </w:p>
    <w:p w14:paraId="6D28E81E" w14:textId="65DD6BB3" w:rsidR="005820C1" w:rsidRDefault="00A074D0" w:rsidP="00A074D0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13.11. </w:t>
      </w:r>
      <w:r w:rsidR="005820C1" w:rsidRPr="002631EC">
        <w:rPr>
          <w:rFonts w:asciiTheme="minorHAnsi" w:hAnsiTheme="minorHAnsi" w:cstheme="minorHAnsi"/>
          <w:sz w:val="24"/>
          <w:szCs w:val="24"/>
        </w:rPr>
        <w:t>Garantir que os direitos de propriedade intelectual e direitos autorais sobre os diversos pacotes de trabalhos produzidos ao longo do Contrato pertençam à EAF e sua sucessora, incluindo toda a documentação preparada e submetida aos órgãos e entidades envolvidas, informações solicitadas, pareceres, modelos de dados coletados e apresentados, bases de dados utilizadas, justificando os casos em que isto não se aplicar, parcial ou totalmente.</w:t>
      </w:r>
    </w:p>
    <w:p w14:paraId="77B501AF" w14:textId="77777777" w:rsidR="00711894" w:rsidRPr="002631EC" w:rsidRDefault="00711894" w:rsidP="00711894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A3E9BAD" w14:textId="0032CB44" w:rsidR="005820C1" w:rsidRPr="002631EC" w:rsidRDefault="00A074D0" w:rsidP="00A074D0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13.12. </w:t>
      </w:r>
      <w:r w:rsidR="005820C1" w:rsidRPr="002631EC">
        <w:rPr>
          <w:rFonts w:asciiTheme="minorHAnsi" w:hAnsiTheme="minorHAnsi" w:cstheme="minorHAnsi"/>
          <w:sz w:val="24"/>
          <w:szCs w:val="24"/>
        </w:rPr>
        <w:t>A proposta deverá contemplar todos os impostos e taxas e todos os custos intrínsecos à realização das atividades de equipe própria e de terceiros subcontratados, ou seja, equipamentos, logística, locação de veículos, reservas em hotéis, passagens aéreas, despesas com alimentação.</w:t>
      </w:r>
    </w:p>
    <w:p w14:paraId="1EE6EA75" w14:textId="77777777" w:rsidR="005820C1" w:rsidRDefault="005820C1" w:rsidP="005820C1">
      <w:pPr>
        <w:pStyle w:val="PargrafodaLista"/>
        <w:spacing w:after="0" w:line="260" w:lineRule="atLeast"/>
        <w:rPr>
          <w:rFonts w:asciiTheme="minorHAnsi" w:hAnsiTheme="minorHAnsi" w:cstheme="minorHAnsi"/>
          <w:sz w:val="24"/>
          <w:szCs w:val="24"/>
        </w:rPr>
      </w:pPr>
    </w:p>
    <w:p w14:paraId="341AD91A" w14:textId="77777777" w:rsidR="00EB51E9" w:rsidRPr="002631EC" w:rsidRDefault="00EB51E9" w:rsidP="005820C1">
      <w:pPr>
        <w:pStyle w:val="PargrafodaLista"/>
        <w:spacing w:after="0" w:line="260" w:lineRule="atLeast"/>
        <w:rPr>
          <w:rFonts w:asciiTheme="minorHAnsi" w:hAnsiTheme="minorHAnsi" w:cstheme="minorHAnsi"/>
          <w:sz w:val="24"/>
          <w:szCs w:val="24"/>
        </w:rPr>
      </w:pPr>
    </w:p>
    <w:p w14:paraId="1BBD3D3C" w14:textId="1D145E1D" w:rsidR="005820C1" w:rsidRPr="002631EC" w:rsidRDefault="005820C1" w:rsidP="00F701FF">
      <w:pPr>
        <w:pStyle w:val="PargrafodaLista"/>
        <w:numPr>
          <w:ilvl w:val="1"/>
          <w:numId w:val="38"/>
        </w:numPr>
        <w:spacing w:after="0" w:line="260" w:lineRule="atLeas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Data para Entrega da Proposta Técnica e Comercial</w:t>
      </w:r>
    </w:p>
    <w:p w14:paraId="3463D720" w14:textId="77777777" w:rsidR="00EB51E9" w:rsidRDefault="00EB51E9" w:rsidP="00512817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AB1630B" w14:textId="2539C5BE" w:rsidR="005820C1" w:rsidRPr="002631EC" w:rsidRDefault="00512817" w:rsidP="00512817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987C58"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95186A"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 xml:space="preserve">.1. 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Para que sua oferta seja considerada, as propostas técnica e comercial deverão ser enviadas exclusivamente para a área de Compras EAF, direcionada ao e-mail do comprador, na data descrita no corpo do e-mail dessa RFP. </w:t>
      </w:r>
    </w:p>
    <w:p w14:paraId="72316779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C5B7BEC" w14:textId="027172CF" w:rsidR="005820C1" w:rsidRPr="002631EC" w:rsidRDefault="00686411" w:rsidP="00512817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8C618F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.1</w:t>
      </w:r>
      <w:r w:rsidR="0095186A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.2</w:t>
      </w:r>
      <w:r w:rsidR="00512817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Propostas recebidas fora do prazo solicitado poderão ser desclassificadas, bem como a inobservância de uma ou mais exigências nela previstas poderá ensejar a desclassificação da Proponente.</w:t>
      </w:r>
    </w:p>
    <w:p w14:paraId="0CAE0D64" w14:textId="77777777" w:rsidR="005820C1" w:rsidRPr="002631EC" w:rsidRDefault="005820C1" w:rsidP="005820C1">
      <w:pPr>
        <w:pStyle w:val="PargrafodaLista"/>
        <w:spacing w:after="0" w:line="260" w:lineRule="atLeas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9450FC4" w14:textId="33F95CFA" w:rsidR="00A20789" w:rsidRPr="002631EC" w:rsidRDefault="009B0CEF" w:rsidP="0046450D">
      <w:pPr>
        <w:spacing w:line="260" w:lineRule="atLeas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1</w:t>
      </w:r>
      <w:r w:rsidR="008C618F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3</w:t>
      </w:r>
      <w:r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.1</w:t>
      </w:r>
      <w:r w:rsidR="0095186A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3</w:t>
      </w:r>
      <w:r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.</w:t>
      </w:r>
      <w:r w:rsidR="00512817"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3</w:t>
      </w:r>
      <w:r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 xml:space="preserve">. 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Caso a Proponente tenha conhecimento de eventual conflito de interesses, deverá reportar na respectiva proposta (para avalição pela área de Compliance da EAF antes da contratação) ou declinar da presente RFP.</w:t>
      </w:r>
    </w:p>
    <w:p w14:paraId="34A9562F" w14:textId="77777777" w:rsidR="009B0CEF" w:rsidRPr="002631EC" w:rsidRDefault="009B0CEF" w:rsidP="0046450D">
      <w:pPr>
        <w:spacing w:line="260" w:lineRule="atLeas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1856911" w14:textId="7E534476" w:rsidR="002F4B01" w:rsidRDefault="0046450D" w:rsidP="009B0CEF">
      <w:pPr>
        <w:spacing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8C618F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.1</w:t>
      </w:r>
      <w:r w:rsidR="0095186A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1216A9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4</w:t>
      </w:r>
      <w:r w:rsidR="009B0CEF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1B1F94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Ao participar</w:t>
      </w:r>
      <w:r w:rsidR="009B0CEF" w:rsidRPr="002631EC">
        <w:rPr>
          <w:rFonts w:asciiTheme="minorHAnsi" w:hAnsiTheme="minorHAnsi" w:cstheme="minorHAnsi"/>
          <w:sz w:val="24"/>
          <w:szCs w:val="24"/>
        </w:rPr>
        <w:t xml:space="preserve"> desta</w:t>
      </w:r>
      <w:r w:rsidR="002F4B01" w:rsidRPr="002631EC">
        <w:rPr>
          <w:rFonts w:asciiTheme="minorHAnsi" w:hAnsiTheme="minorHAnsi" w:cstheme="minorHAnsi"/>
          <w:sz w:val="24"/>
          <w:szCs w:val="24"/>
        </w:rPr>
        <w:t xml:space="preserve"> RFP, o(a) Proponente declara que:</w:t>
      </w:r>
    </w:p>
    <w:p w14:paraId="43F98560" w14:textId="77777777" w:rsidR="00EB51E9" w:rsidRPr="002631EC" w:rsidRDefault="00EB51E9" w:rsidP="009B0CEF">
      <w:pPr>
        <w:spacing w:line="26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061C9CED" w14:textId="7777777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a) está de acordo com todos os termos e anexos da presente RFP;</w:t>
      </w:r>
    </w:p>
    <w:p w14:paraId="12BCEB38" w14:textId="7777777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b) não possui direito adquirido à contratação, sendo facultado à EAF o exercício da prerrogativa de suspender, interromper, invalidar ou revogar a RFP;</w:t>
      </w:r>
    </w:p>
    <w:p w14:paraId="749882E1" w14:textId="7777777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c) ainda que apresente a melhor proposta, não possui direito adquirido à contratação;</w:t>
      </w:r>
    </w:p>
    <w:p w14:paraId="7BF6FEB8" w14:textId="77777777" w:rsidR="00EE544C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d) não há qualquer conflito de interesse na sua participação à presente concorrência;</w:t>
      </w:r>
    </w:p>
    <w:p w14:paraId="0C397A3B" w14:textId="5A54A2D0" w:rsidR="002F4B01" w:rsidRPr="002631EC" w:rsidRDefault="00EE544C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e</w:t>
      </w:r>
      <w:r w:rsidR="002F4B01" w:rsidRPr="002631EC">
        <w:rPr>
          <w:rFonts w:asciiTheme="minorHAnsi" w:hAnsiTheme="minorHAnsi" w:cstheme="minorHAnsi"/>
          <w:sz w:val="24"/>
          <w:szCs w:val="24"/>
        </w:rPr>
        <w:t>) a inobservância de uma ou mais exigências aqui previstas, poderá ensejar sua desclassificação.</w:t>
      </w:r>
    </w:p>
    <w:p w14:paraId="35B1178E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5E1651F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2F13B7E" w14:textId="0190C0D3" w:rsidR="005820C1" w:rsidRPr="0095186A" w:rsidRDefault="005820C1" w:rsidP="0095186A">
      <w:pPr>
        <w:pStyle w:val="PargrafodaLista"/>
        <w:numPr>
          <w:ilvl w:val="1"/>
          <w:numId w:val="38"/>
        </w:numPr>
        <w:spacing w:line="260" w:lineRule="atLeast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5186A">
        <w:rPr>
          <w:rFonts w:asciiTheme="minorHAnsi" w:hAnsiTheme="minorHAnsi" w:cstheme="minorHAnsi"/>
          <w:b/>
          <w:bCs/>
          <w:sz w:val="24"/>
          <w:szCs w:val="24"/>
        </w:rPr>
        <w:t xml:space="preserve">Avaliação comercial e técnica das propostas </w:t>
      </w:r>
    </w:p>
    <w:p w14:paraId="5C412C8D" w14:textId="77777777" w:rsidR="00CC6081" w:rsidRPr="002631EC" w:rsidRDefault="00CC6081" w:rsidP="00CC608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B841376" w14:textId="3E20E735" w:rsidR="005820C1" w:rsidRPr="002631EC" w:rsidRDefault="001E3220" w:rsidP="001E3220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14.1</w:t>
      </w:r>
      <w:r w:rsidR="0095186A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 xml:space="preserve">.1. </w:t>
      </w:r>
      <w:r w:rsidR="005820C1" w:rsidRPr="002631EC">
        <w:rPr>
          <w:rFonts w:asciiTheme="minorHAnsi" w:hAnsiTheme="minorHAnsi" w:cstheme="minorHAnsi"/>
          <w:sz w:val="24"/>
          <w:szCs w:val="24"/>
        </w:rPr>
        <w:t>A análise da melhor proposta será feita considerando aspectos técnicos, de qualidade e financeiros</w:t>
      </w:r>
      <w:r w:rsidR="005820C1" w:rsidRPr="002631EC">
        <w:rPr>
          <w:rFonts w:asciiTheme="minorHAnsi" w:hAnsiTheme="minorHAnsi" w:cstheme="minorHAnsi"/>
          <w:i/>
          <w:iCs/>
          <w:sz w:val="24"/>
          <w:szCs w:val="24"/>
        </w:rPr>
        <w:t xml:space="preserve">. </w:t>
      </w:r>
      <w:r w:rsidR="00C54D75" w:rsidRPr="002631EC">
        <w:rPr>
          <w:rFonts w:asciiTheme="minorHAnsi" w:hAnsiTheme="minorHAnsi" w:cstheme="minorHAnsi"/>
          <w:sz w:val="24"/>
          <w:szCs w:val="24"/>
        </w:rPr>
        <w:t>A tomada de decisão pela melhor proposta será efetuada pela área de Compras da EAF, após validação da proposta técnica pela área gestora da EAF, e posterior análise de custos e respectiva negociação, quando aplicável.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4EB62AC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7D954BC" w14:textId="6FE4ADA2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2322E4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95186A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 xml:space="preserve">.2. A análise da melhor proposta deverá, obrigatoriamente, avaliar os aspectos técnicos e financeiros. </w:t>
      </w:r>
    </w:p>
    <w:p w14:paraId="27948558" w14:textId="77777777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 </w:t>
      </w:r>
    </w:p>
    <w:p w14:paraId="07CC3AAB" w14:textId="40FB4FBF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2322E4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95186A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.3. A proposta técnica, com peso de 60% (sessenta por cento), deverá considerar o atendimento ou não de cada item técnico</w:t>
      </w:r>
      <w:r w:rsidR="007E120C" w:rsidRPr="002631EC">
        <w:rPr>
          <w:rFonts w:asciiTheme="minorHAnsi" w:hAnsiTheme="minorHAnsi" w:cstheme="minorHAnsi"/>
          <w:sz w:val="24"/>
          <w:szCs w:val="24"/>
        </w:rPr>
        <w:t>, bem como</w:t>
      </w:r>
      <w:r w:rsidRPr="002631EC">
        <w:rPr>
          <w:rFonts w:asciiTheme="minorHAnsi" w:hAnsiTheme="minorHAnsi" w:cstheme="minorHAnsi"/>
          <w:sz w:val="24"/>
          <w:szCs w:val="24"/>
        </w:rPr>
        <w:t xml:space="preserve"> os respectivos pesos</w:t>
      </w:r>
      <w:r w:rsidR="007E120C" w:rsidRPr="002631EC">
        <w:rPr>
          <w:rFonts w:asciiTheme="minorHAnsi" w:hAnsiTheme="minorHAnsi" w:cstheme="minorHAnsi"/>
          <w:sz w:val="24"/>
          <w:szCs w:val="24"/>
        </w:rPr>
        <w:t xml:space="preserve"> (</w:t>
      </w:r>
      <w:r w:rsidR="00237B1A" w:rsidRPr="002631EC">
        <w:rPr>
          <w:rFonts w:asciiTheme="minorHAnsi" w:hAnsiTheme="minorHAnsi" w:cstheme="minorHAnsi"/>
          <w:sz w:val="24"/>
          <w:szCs w:val="24"/>
        </w:rPr>
        <w:t>tabela 4 abaixo)</w:t>
      </w:r>
      <w:r w:rsidRPr="002631EC">
        <w:rPr>
          <w:rFonts w:asciiTheme="minorHAnsi" w:hAnsiTheme="minorHAnsi" w:cstheme="minorHAnsi"/>
          <w:sz w:val="24"/>
          <w:szCs w:val="24"/>
        </w:rPr>
        <w:t>.</w:t>
      </w:r>
    </w:p>
    <w:p w14:paraId="40F3605A" w14:textId="77777777" w:rsidR="007D1EEA" w:rsidRPr="002631EC" w:rsidRDefault="007D1EEA" w:rsidP="007D1EEA">
      <w:pPr>
        <w:pStyle w:val="xmsonormal"/>
        <w:spacing w:line="240" w:lineRule="atLeast"/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53C4394E" w14:textId="22334E10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2322E4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95186A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.4. A comprovação do atendimento de cada item técnico deverá ser feita de forma documental, devendo a Proposta Técnica ser instruída com a documentação pertinente. A mera declaração de atingimento do item terá o peso reduzido em 50% (cinquenta por cento) e dependerá de comprovações periódicas, submetendo a Proponente/Contratada às penalidades previstas no contrato no caso de descumprimento da obrigação, com possibilidade de rescisão contratual, conforme minuta anexa;</w:t>
      </w:r>
    </w:p>
    <w:p w14:paraId="29D752A8" w14:textId="77777777" w:rsidR="007D1EEA" w:rsidRPr="002631EC" w:rsidRDefault="007D1EEA" w:rsidP="007D1EEA">
      <w:pPr>
        <w:pStyle w:val="xmsonormal"/>
        <w:spacing w:line="240" w:lineRule="atLeast"/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448AD165" w14:textId="1AE8D2E4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E236C8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95186A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.5. A mera declaração sem a devida comprovação periódica poderá ser entendida como declaração falsa por parte da Proponente/Contratada, autorizando a EAF a:</w:t>
      </w:r>
    </w:p>
    <w:p w14:paraId="1C8FEBC8" w14:textId="77777777" w:rsidR="007D1EEA" w:rsidRPr="002631EC" w:rsidRDefault="007D1EEA" w:rsidP="007D1EEA">
      <w:pPr>
        <w:pStyle w:val="xmsonormal"/>
        <w:numPr>
          <w:ilvl w:val="0"/>
          <w:numId w:val="26"/>
        </w:numPr>
        <w:tabs>
          <w:tab w:val="left" w:pos="567"/>
        </w:tabs>
        <w:spacing w:line="240" w:lineRule="atLeast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2631EC">
        <w:rPr>
          <w:rFonts w:asciiTheme="minorHAnsi" w:eastAsia="Times New Roman" w:hAnsiTheme="minorHAnsi" w:cstheme="minorHAnsi"/>
          <w:sz w:val="24"/>
          <w:szCs w:val="24"/>
        </w:rPr>
        <w:t>rescindir o contrato, adotando as medidas legais e judiciais cabíveis em face da empresa; e</w:t>
      </w:r>
    </w:p>
    <w:p w14:paraId="58551432" w14:textId="77777777" w:rsidR="007D1EEA" w:rsidRPr="002631EC" w:rsidRDefault="007D1EEA" w:rsidP="007D1EEA">
      <w:pPr>
        <w:pStyle w:val="xmsonormal"/>
        <w:numPr>
          <w:ilvl w:val="0"/>
          <w:numId w:val="26"/>
        </w:numPr>
        <w:tabs>
          <w:tab w:val="left" w:pos="567"/>
        </w:tabs>
        <w:spacing w:line="240" w:lineRule="atLeast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2631EC">
        <w:rPr>
          <w:rFonts w:asciiTheme="minorHAnsi" w:eastAsia="Times New Roman" w:hAnsiTheme="minorHAnsi" w:cstheme="minorHAnsi"/>
          <w:sz w:val="24"/>
          <w:szCs w:val="24"/>
        </w:rPr>
        <w:lastRenderedPageBreak/>
        <w:t>adjudicar, imediatamente, a proposta da segunda colocada, pelo preço e condições informados por ela na época, em estando a empresa de acordo.</w:t>
      </w:r>
    </w:p>
    <w:p w14:paraId="52F4B960" w14:textId="77777777" w:rsidR="007D1EEA" w:rsidRPr="002631EC" w:rsidRDefault="007D1EEA" w:rsidP="007D1EEA">
      <w:pPr>
        <w:pStyle w:val="xmsonormal"/>
        <w:spacing w:line="240" w:lineRule="atLeast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 </w:t>
      </w:r>
    </w:p>
    <w:p w14:paraId="11787158" w14:textId="057E5153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E236C8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EB51E9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 xml:space="preserve">.6. A proposta comercial, com peso de 40% (quarenta por cento), levará em consideração o atingimento ou não do target do Processo de Compras, conforme definido pela área de Compras. </w:t>
      </w:r>
    </w:p>
    <w:p w14:paraId="37B84D77" w14:textId="77777777" w:rsidR="007D1EEA" w:rsidRPr="002631EC" w:rsidRDefault="007D1EEA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5351AED" w14:textId="77777777" w:rsidR="005820C1" w:rsidRPr="002631EC" w:rsidRDefault="005820C1" w:rsidP="005820C1">
      <w:pPr>
        <w:pStyle w:val="PargrafodaLista"/>
        <w:numPr>
          <w:ilvl w:val="0"/>
          <w:numId w:val="19"/>
        </w:numPr>
        <w:spacing w:after="0" w:line="260" w:lineRule="atLeast"/>
        <w:ind w:left="15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Comercial: </w:t>
      </w:r>
    </w:p>
    <w:p w14:paraId="1156EA04" w14:textId="77777777" w:rsidR="005820C1" w:rsidRPr="002631EC" w:rsidRDefault="005820C1" w:rsidP="005820C1">
      <w:pPr>
        <w:pStyle w:val="PargrafodaLista"/>
        <w:numPr>
          <w:ilvl w:val="0"/>
          <w:numId w:val="20"/>
        </w:numPr>
        <w:spacing w:after="0" w:line="260" w:lineRule="atLeast"/>
        <w:ind w:left="2476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Preço;</w:t>
      </w:r>
    </w:p>
    <w:p w14:paraId="4E5C4EEE" w14:textId="3AEA4B4E" w:rsidR="005820C1" w:rsidRPr="002631EC" w:rsidRDefault="005820C1" w:rsidP="005820C1">
      <w:pPr>
        <w:pStyle w:val="PargrafodaLista"/>
        <w:numPr>
          <w:ilvl w:val="0"/>
          <w:numId w:val="20"/>
        </w:numPr>
        <w:spacing w:after="0" w:line="260" w:lineRule="atLeast"/>
        <w:ind w:left="2476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Condições de Pagamento</w:t>
      </w:r>
      <w:r w:rsidR="007F2547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0C263BBF" w14:textId="77777777" w:rsidR="005820C1" w:rsidRPr="002631EC" w:rsidRDefault="005820C1" w:rsidP="00A219EA">
      <w:pPr>
        <w:pStyle w:val="PargrafodaLista"/>
        <w:spacing w:after="0" w:line="260" w:lineRule="atLeast"/>
        <w:ind w:left="2476"/>
        <w:jc w:val="both"/>
        <w:rPr>
          <w:rFonts w:asciiTheme="minorHAnsi" w:hAnsiTheme="minorHAnsi" w:cstheme="minorHAnsi"/>
          <w:sz w:val="24"/>
          <w:szCs w:val="24"/>
        </w:rPr>
      </w:pPr>
    </w:p>
    <w:p w14:paraId="31CEB640" w14:textId="77777777" w:rsidR="005820C1" w:rsidRPr="002631EC" w:rsidRDefault="005820C1" w:rsidP="005820C1">
      <w:pPr>
        <w:pStyle w:val="PargrafodaLista"/>
        <w:numPr>
          <w:ilvl w:val="0"/>
          <w:numId w:val="19"/>
        </w:numPr>
        <w:spacing w:after="0" w:line="260" w:lineRule="atLeast"/>
        <w:ind w:left="15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Técnica:</w:t>
      </w:r>
    </w:p>
    <w:p w14:paraId="54C82EE3" w14:textId="33AAA0E9" w:rsidR="005820C1" w:rsidRPr="002631EC" w:rsidRDefault="009F4E8D" w:rsidP="00C07D9A">
      <w:pPr>
        <w:pStyle w:val="PargrafodaLista"/>
        <w:numPr>
          <w:ilvl w:val="0"/>
          <w:numId w:val="21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Cumpri</w:t>
      </w:r>
      <w:r w:rsidR="00D603E6" w:rsidRPr="002631EC">
        <w:rPr>
          <w:rFonts w:asciiTheme="minorHAnsi" w:hAnsiTheme="minorHAnsi" w:cstheme="minorHAnsi"/>
          <w:sz w:val="24"/>
          <w:szCs w:val="24"/>
        </w:rPr>
        <w:t>mento dos</w:t>
      </w:r>
      <w:r w:rsidRPr="002631EC">
        <w:rPr>
          <w:rFonts w:asciiTheme="minorHAnsi" w:hAnsiTheme="minorHAnsi" w:cstheme="minorHAnsi"/>
          <w:sz w:val="24"/>
          <w:szCs w:val="24"/>
        </w:rPr>
        <w:t xml:space="preserve"> prazos de entregas</w:t>
      </w:r>
      <w:r w:rsidR="001B3CA1" w:rsidRPr="002631EC">
        <w:rPr>
          <w:rFonts w:asciiTheme="minorHAnsi" w:hAnsiTheme="minorHAnsi" w:cstheme="minorHAnsi"/>
          <w:sz w:val="24"/>
          <w:szCs w:val="24"/>
        </w:rPr>
        <w:t xml:space="preserve"> e </w:t>
      </w:r>
      <w:r w:rsidRPr="002631EC">
        <w:rPr>
          <w:rFonts w:asciiTheme="minorHAnsi" w:hAnsiTheme="minorHAnsi" w:cstheme="minorHAnsi"/>
          <w:sz w:val="24"/>
          <w:szCs w:val="24"/>
        </w:rPr>
        <w:t xml:space="preserve">testes </w:t>
      </w:r>
      <w:r w:rsidR="006224D4" w:rsidRPr="002631EC">
        <w:rPr>
          <w:rFonts w:asciiTheme="minorHAnsi" w:hAnsiTheme="minorHAnsi" w:cstheme="minorHAnsi"/>
          <w:sz w:val="24"/>
          <w:szCs w:val="24"/>
        </w:rPr>
        <w:t>conforme itens 5.1</w:t>
      </w:r>
      <w:r w:rsidR="001B3CA1" w:rsidRPr="002631EC">
        <w:rPr>
          <w:rFonts w:asciiTheme="minorHAnsi" w:hAnsiTheme="minorHAnsi" w:cstheme="minorHAnsi"/>
          <w:sz w:val="24"/>
          <w:szCs w:val="24"/>
        </w:rPr>
        <w:t xml:space="preserve"> e</w:t>
      </w:r>
      <w:r w:rsidR="006224D4" w:rsidRPr="002631EC">
        <w:rPr>
          <w:rFonts w:asciiTheme="minorHAnsi" w:hAnsiTheme="minorHAnsi" w:cstheme="minorHAnsi"/>
          <w:sz w:val="24"/>
          <w:szCs w:val="24"/>
        </w:rPr>
        <w:t xml:space="preserve"> 5.2;</w:t>
      </w:r>
    </w:p>
    <w:p w14:paraId="20840DCB" w14:textId="07BC5F32" w:rsidR="00D603E6" w:rsidRPr="002631EC" w:rsidRDefault="003C3DD9" w:rsidP="00C07D9A">
      <w:pPr>
        <w:pStyle w:val="PargrafodaLista"/>
        <w:numPr>
          <w:ilvl w:val="0"/>
          <w:numId w:val="21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Atender às</w:t>
      </w:r>
      <w:r w:rsidR="00D603E6" w:rsidRPr="002631EC">
        <w:rPr>
          <w:rFonts w:asciiTheme="minorHAnsi" w:hAnsiTheme="minorHAnsi" w:cstheme="minorHAnsi"/>
          <w:sz w:val="24"/>
          <w:szCs w:val="24"/>
        </w:rPr>
        <w:t xml:space="preserve"> especificações técnicas conforme</w:t>
      </w:r>
      <w:r w:rsidR="002A2AB1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2B5F7A" w:rsidRPr="002631EC">
        <w:rPr>
          <w:rFonts w:asciiTheme="minorHAnsi" w:hAnsiTheme="minorHAnsi" w:cstheme="minorHAnsi"/>
          <w:sz w:val="24"/>
          <w:szCs w:val="24"/>
        </w:rPr>
        <w:t>do</w:t>
      </w:r>
      <w:r w:rsidR="00D603E6" w:rsidRPr="002631EC">
        <w:rPr>
          <w:rFonts w:asciiTheme="minorHAnsi" w:hAnsiTheme="minorHAnsi" w:cstheme="minorHAnsi"/>
          <w:sz w:val="24"/>
          <w:szCs w:val="24"/>
        </w:rPr>
        <w:t xml:space="preserve"> ite</w:t>
      </w:r>
      <w:r w:rsidR="002B5F7A" w:rsidRPr="002631EC">
        <w:rPr>
          <w:rFonts w:asciiTheme="minorHAnsi" w:hAnsiTheme="minorHAnsi" w:cstheme="minorHAnsi"/>
          <w:sz w:val="24"/>
          <w:szCs w:val="24"/>
        </w:rPr>
        <w:t>m 5</w:t>
      </w:r>
      <w:r w:rsidR="00FF4B62" w:rsidRPr="002631EC">
        <w:rPr>
          <w:rFonts w:asciiTheme="minorHAnsi" w:hAnsiTheme="minorHAnsi" w:cstheme="minorHAnsi"/>
          <w:sz w:val="24"/>
          <w:szCs w:val="24"/>
        </w:rPr>
        <w:t>;</w:t>
      </w:r>
    </w:p>
    <w:p w14:paraId="07E644A8" w14:textId="77194DCA" w:rsidR="005820C1" w:rsidRPr="002631EC" w:rsidRDefault="00FF4B62" w:rsidP="00C07D9A">
      <w:pPr>
        <w:pStyle w:val="PargrafodaLista"/>
        <w:numPr>
          <w:ilvl w:val="0"/>
          <w:numId w:val="21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Cumprimento do SLA de reparo, em caso de ocorrência durante o período </w:t>
      </w:r>
      <w:r w:rsidR="007235FD" w:rsidRPr="002631EC">
        <w:rPr>
          <w:rFonts w:asciiTheme="minorHAnsi" w:hAnsiTheme="minorHAnsi" w:cstheme="minorHAnsi"/>
          <w:sz w:val="24"/>
          <w:szCs w:val="24"/>
        </w:rPr>
        <w:t>contratação</w:t>
      </w:r>
      <w:r w:rsidR="003C3DD9" w:rsidRPr="002631EC">
        <w:rPr>
          <w:rFonts w:asciiTheme="minorHAnsi" w:hAnsiTheme="minorHAnsi" w:cstheme="minorHAnsi"/>
          <w:sz w:val="24"/>
          <w:szCs w:val="24"/>
        </w:rPr>
        <w:t xml:space="preserve">, </w:t>
      </w:r>
      <w:r w:rsidRPr="002631EC">
        <w:rPr>
          <w:rFonts w:asciiTheme="minorHAnsi" w:hAnsiTheme="minorHAnsi" w:cstheme="minorHAnsi"/>
          <w:sz w:val="24"/>
          <w:szCs w:val="24"/>
        </w:rPr>
        <w:t>conforme itens 7.11 e 7.12.</w:t>
      </w:r>
    </w:p>
    <w:p w14:paraId="0FA4CA65" w14:textId="52C9F45C" w:rsidR="000B49E6" w:rsidRPr="002631EC" w:rsidRDefault="000B49E6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>Apresentar, no mínimo, 1 (um) Atestado de Capacidade Técnica e o Contrato relacionado, emitido pelo respectivo cliente;</w:t>
      </w:r>
    </w:p>
    <w:p w14:paraId="1FDA5628" w14:textId="333537C2" w:rsidR="007E120C" w:rsidRPr="002631EC" w:rsidRDefault="007E120C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>Apresentar o Termo de Cumprimento do Contrato referente ao item anterior;</w:t>
      </w:r>
    </w:p>
    <w:p w14:paraId="3FF53EC3" w14:textId="455FFDDF" w:rsidR="000B49E6" w:rsidRPr="002631EC" w:rsidRDefault="000B49E6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>Ter inscrição na Classificação Nacional de Atividades Econômicas - CNAE compatível com seu objeto social e estar a locação compreendida no objeto social;</w:t>
      </w:r>
    </w:p>
    <w:p w14:paraId="3E758FEA" w14:textId="55411D43" w:rsidR="000B49E6" w:rsidRPr="002631EC" w:rsidRDefault="000B49E6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>Estar regular com o Fiscal Federal, Estadual e Municipal.</w:t>
      </w:r>
    </w:p>
    <w:p w14:paraId="6791FEE2" w14:textId="77777777" w:rsidR="00237B1A" w:rsidRPr="002631EC" w:rsidRDefault="000B49E6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 xml:space="preserve">Utilizar apenas profissionais </w:t>
      </w:r>
      <w:r w:rsidR="00570B3D" w:rsidRPr="002631EC">
        <w:rPr>
          <w:rFonts w:asciiTheme="minorHAnsi" w:eastAsia="Calibri" w:hAnsiTheme="minorHAnsi" w:cstheme="minorHAnsi"/>
          <w:lang w:eastAsia="en-US"/>
        </w:rPr>
        <w:t>próprios para</w:t>
      </w:r>
      <w:r w:rsidRPr="002631EC">
        <w:rPr>
          <w:rFonts w:asciiTheme="minorHAnsi" w:eastAsia="Calibri" w:hAnsiTheme="minorHAnsi" w:cstheme="minorHAnsi"/>
          <w:lang w:eastAsia="en-US"/>
        </w:rPr>
        <w:t xml:space="preserve"> </w:t>
      </w:r>
      <w:r w:rsidR="007E120C" w:rsidRPr="002631EC">
        <w:rPr>
          <w:rFonts w:asciiTheme="minorHAnsi" w:eastAsia="Calibri" w:hAnsiTheme="minorHAnsi" w:cstheme="minorHAnsi"/>
          <w:lang w:eastAsia="en-US"/>
        </w:rPr>
        <w:t>execução das atividades previstas no Contrato.</w:t>
      </w:r>
    </w:p>
    <w:p w14:paraId="5B9BD70D" w14:textId="09E5B60B" w:rsidR="00237B1A" w:rsidRPr="002631EC" w:rsidRDefault="00237B1A" w:rsidP="00237B1A">
      <w:pPr>
        <w:pStyle w:val="pf0"/>
        <w:ind w:left="248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ab/>
      </w:r>
      <w:r w:rsidRPr="002631EC">
        <w:rPr>
          <w:rFonts w:asciiTheme="minorHAnsi" w:eastAsia="Calibri" w:hAnsiTheme="minorHAnsi" w:cstheme="minorHAnsi"/>
          <w:lang w:eastAsia="en-US"/>
        </w:rPr>
        <w:tab/>
      </w:r>
      <w:r w:rsidRPr="002631EC">
        <w:rPr>
          <w:rFonts w:asciiTheme="minorHAnsi" w:hAnsiTheme="minorHAnsi" w:cstheme="minorHAnsi"/>
          <w:b/>
          <w:bCs/>
          <w:sz w:val="20"/>
          <w:szCs w:val="20"/>
        </w:rPr>
        <w:t>Tabela 4: Avaliação técnica - pesos:</w:t>
      </w:r>
    </w:p>
    <w:p w14:paraId="503DE434" w14:textId="21B1F4FA" w:rsidR="000B49E6" w:rsidRPr="002631EC" w:rsidRDefault="008C1350" w:rsidP="00AB428B">
      <w:pPr>
        <w:pStyle w:val="PargrafodaLista"/>
        <w:spacing w:after="0" w:line="260" w:lineRule="atLeast"/>
        <w:ind w:left="1224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noProof/>
        </w:rPr>
        <w:drawing>
          <wp:inline distT="0" distB="0" distL="0" distR="0" wp14:anchorId="283583FE" wp14:editId="2DFB6DD9">
            <wp:extent cx="5394960" cy="2941320"/>
            <wp:effectExtent l="0" t="0" r="0" b="0"/>
            <wp:docPr id="16422587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EB6A" w14:textId="77777777" w:rsidR="00D05D08" w:rsidRPr="002631EC" w:rsidRDefault="00D05D08" w:rsidP="00D05D08">
      <w:pPr>
        <w:pStyle w:val="PargrafodaLista"/>
        <w:ind w:left="2487"/>
        <w:jc w:val="both"/>
        <w:rPr>
          <w:rFonts w:asciiTheme="minorHAnsi" w:hAnsiTheme="minorHAnsi" w:cstheme="minorHAnsi"/>
          <w:sz w:val="24"/>
          <w:szCs w:val="24"/>
        </w:rPr>
      </w:pPr>
    </w:p>
    <w:p w14:paraId="60DCBCB3" w14:textId="77777777" w:rsidR="005820C1" w:rsidRPr="002631EC" w:rsidRDefault="005820C1" w:rsidP="005820C1">
      <w:pPr>
        <w:pStyle w:val="PargrafodaLista"/>
        <w:numPr>
          <w:ilvl w:val="0"/>
          <w:numId w:val="19"/>
        </w:numPr>
        <w:spacing w:after="0" w:line="260" w:lineRule="atLeast"/>
        <w:ind w:left="1584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As PROPONENTES selecionadas poderão ser avaliadas com base em critérios adicionais, incluindo, entre outros, os seguintes:</w:t>
      </w:r>
    </w:p>
    <w:p w14:paraId="0F40102C" w14:textId="5B4C3C40" w:rsidR="005820C1" w:rsidRPr="002631EC" w:rsidRDefault="005820C1" w:rsidP="005820C1">
      <w:pPr>
        <w:pStyle w:val="PargrafodaLista"/>
        <w:numPr>
          <w:ilvl w:val="0"/>
          <w:numId w:val="22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Visitas aos Sites/Clientes: atividade prevista na RFP para comprovar os requisitos técnicos e as referências informadas na resposta da PROPONENTE;</w:t>
      </w:r>
    </w:p>
    <w:p w14:paraId="27B9261A" w14:textId="77777777" w:rsidR="005820C1" w:rsidRPr="002631EC" w:rsidRDefault="005820C1" w:rsidP="005820C1">
      <w:pPr>
        <w:pStyle w:val="PargrafodaLista"/>
        <w:numPr>
          <w:ilvl w:val="0"/>
          <w:numId w:val="22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Apresentação Oral: o processo de análise da resposta das RFP pode prever a defesa oral da PROPONENTE, apresentando sua proposta, com espaço para questionamentos.</w:t>
      </w:r>
    </w:p>
    <w:p w14:paraId="7ACD745C" w14:textId="77777777" w:rsidR="0098413E" w:rsidRPr="002631EC" w:rsidRDefault="0098413E" w:rsidP="00276AC8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2589F700" w14:textId="2F53A396" w:rsidR="005820C1" w:rsidRPr="002631EC" w:rsidRDefault="009340AD" w:rsidP="009340AD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EB51E9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.7.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A EAF poderá optar pela contratação da empresa participante que, a seu exclusivo critério, apresentar a melhor proposta, que pode não ser necessariamente a de menor preço.</w:t>
      </w:r>
    </w:p>
    <w:p w14:paraId="38D571B3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6F77AA6E" w14:textId="36B76B7D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EB51E9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.8.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A Proponente deverá anexar a sua proposta Atestado de Capacidade Técnica emitidos e assinados por clientes que comprovem </w:t>
      </w:r>
      <w:r w:rsidR="007235FD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a experiência necessária para a presente contratação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</w:t>
      </w:r>
    </w:p>
    <w:p w14:paraId="5CD225F6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05072CB5" w14:textId="5853E814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EB51E9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.9.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Para a participação do processo em compras o fornecedor deverá aceitar todos os termos e condições gerais a ser enviada pelo Comprador Responsável no início do processo.</w:t>
      </w:r>
    </w:p>
    <w:p w14:paraId="7F4AC32A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722E10ED" w14:textId="3156B645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EB51E9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.10.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A apresentação das propostas pela Proponente implica a aceitação tácita de todos os termos e condições estabelecidas neste processo, à minuta de Contrato e aos termos desta RFP.  O envio de proposta elimina a possibilidade de debates ou solicitações de alterações na minuta contratual, sendo que as propostas deverão ter a validade mínima de 60 (sessenta) dias. </w:t>
      </w:r>
    </w:p>
    <w:p w14:paraId="6C4C38E0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432ECF0E" w14:textId="6EAAB1E6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EB51E9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.11.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A EAF poderá, a qualquer momento e por qualquer motivo, encerrar o processo desta RFP sem que caiba aos interessados indenização e/ou ressarcimento de qualquer espécie e a qualquer título. </w:t>
      </w:r>
    </w:p>
    <w:p w14:paraId="75CA124A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642CA8A7" w14:textId="7E5C9CE0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E236C8" w:rsidRPr="002631EC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2631EC">
        <w:rPr>
          <w:rFonts w:asciiTheme="minorHAnsi" w:hAnsiTheme="minorHAnsi" w:cstheme="minorHAnsi"/>
          <w:b/>
          <w:bCs/>
          <w:sz w:val="24"/>
          <w:szCs w:val="24"/>
        </w:rPr>
        <w:t>.1</w:t>
      </w:r>
      <w:r w:rsidR="00EB51E9"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5820C1" w:rsidRPr="002631EC">
        <w:rPr>
          <w:rFonts w:asciiTheme="minorHAnsi" w:hAnsiTheme="minorHAnsi" w:cstheme="minorHAnsi"/>
          <w:b/>
          <w:bCs/>
          <w:sz w:val="24"/>
          <w:szCs w:val="24"/>
        </w:rPr>
        <w:t>Indicação de Centro de Custo para o Processo</w:t>
      </w:r>
    </w:p>
    <w:p w14:paraId="204EED9B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Centro de custos: </w:t>
      </w:r>
    </w:p>
    <w:p w14:paraId="38C8A3EE" w14:textId="5CEB30CB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A26D47">
        <w:rPr>
          <w:rFonts w:asciiTheme="minorHAnsi" w:hAnsiTheme="minorHAnsi" w:cstheme="minorHAnsi"/>
          <w:sz w:val="24"/>
          <w:szCs w:val="24"/>
          <w:highlight w:val="yellow"/>
        </w:rPr>
        <w:t>3400</w:t>
      </w:r>
      <w:r w:rsidR="001032C1" w:rsidRPr="00A26D47">
        <w:rPr>
          <w:rFonts w:asciiTheme="minorHAnsi" w:hAnsiTheme="minorHAnsi" w:cstheme="minorHAnsi"/>
          <w:sz w:val="24"/>
          <w:szCs w:val="24"/>
          <w:highlight w:val="yellow"/>
        </w:rPr>
        <w:t>2</w:t>
      </w:r>
      <w:r w:rsidRPr="00A26D47">
        <w:rPr>
          <w:rFonts w:asciiTheme="minorHAnsi" w:hAnsiTheme="minorHAnsi" w:cstheme="minorHAnsi"/>
          <w:sz w:val="24"/>
          <w:szCs w:val="24"/>
          <w:highlight w:val="yellow"/>
        </w:rPr>
        <w:t xml:space="preserve"> – </w:t>
      </w:r>
      <w:r w:rsidR="005B0996" w:rsidRPr="00A26D47">
        <w:rPr>
          <w:rFonts w:asciiTheme="minorHAnsi" w:hAnsiTheme="minorHAnsi" w:cstheme="minorHAnsi"/>
          <w:sz w:val="24"/>
          <w:szCs w:val="24"/>
          <w:highlight w:val="yellow"/>
        </w:rPr>
        <w:t>Infovia 02</w:t>
      </w:r>
      <w:r w:rsidRPr="00A26D47">
        <w:rPr>
          <w:rFonts w:asciiTheme="minorHAnsi" w:hAnsiTheme="minorHAnsi" w:cstheme="minorHAnsi"/>
          <w:sz w:val="24"/>
          <w:szCs w:val="24"/>
          <w:highlight w:val="yellow"/>
        </w:rPr>
        <w:t>.</w:t>
      </w:r>
    </w:p>
    <w:p w14:paraId="58F0A14D" w14:textId="1593C68A" w:rsidR="00740F92" w:rsidRPr="002631EC" w:rsidRDefault="00740F92" w:rsidP="005820C1">
      <w:pPr>
        <w:pStyle w:val="PargrafodaLista"/>
        <w:ind w:left="0"/>
        <w:rPr>
          <w:rFonts w:asciiTheme="minorHAnsi" w:hAnsiTheme="minorHAnsi" w:cstheme="minorHAnsi"/>
          <w:sz w:val="32"/>
          <w:szCs w:val="32"/>
        </w:rPr>
      </w:pPr>
    </w:p>
    <w:sectPr w:rsidR="00740F92" w:rsidRPr="002631EC" w:rsidSect="00183F1F">
      <w:headerReference w:type="even" r:id="rId14"/>
      <w:headerReference w:type="default" r:id="rId15"/>
      <w:footerReference w:type="even" r:id="rId16"/>
      <w:footerReference w:type="default" r:id="rId17"/>
      <w:pgSz w:w="11900" w:h="16838"/>
      <w:pgMar w:top="973" w:right="1266" w:bottom="1440" w:left="1140" w:header="0" w:footer="0" w:gutter="0"/>
      <w:cols w:space="720" w:equalWidth="0">
        <w:col w:w="95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1982D" w14:textId="77777777" w:rsidR="003B019C" w:rsidRDefault="003B019C" w:rsidP="00C46C91">
      <w:r>
        <w:separator/>
      </w:r>
    </w:p>
  </w:endnote>
  <w:endnote w:type="continuationSeparator" w:id="0">
    <w:p w14:paraId="27427C2F" w14:textId="77777777" w:rsidR="003B019C" w:rsidRDefault="003B019C" w:rsidP="00C46C91">
      <w:r>
        <w:continuationSeparator/>
      </w:r>
    </w:p>
  </w:endnote>
  <w:endnote w:type="continuationNotice" w:id="1">
    <w:p w14:paraId="4DDF4245" w14:textId="77777777" w:rsidR="003B019C" w:rsidRDefault="003B01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8A259" w14:textId="77777777" w:rsidR="00EC7FBB" w:rsidRDefault="00EC7FBB">
    <w:pPr>
      <w:pStyle w:val="Rodap"/>
    </w:pPr>
  </w:p>
  <w:p w14:paraId="04F90647" w14:textId="77777777" w:rsidR="00EC7FBB" w:rsidRDefault="00EC7FB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148E0" w14:textId="4C54B98D" w:rsidR="00D509C4" w:rsidRDefault="00D509C4">
    <w:pPr>
      <w:pStyle w:val="Rodap"/>
    </w:pPr>
  </w:p>
  <w:p w14:paraId="695F2785" w14:textId="781ABBEA" w:rsidR="00D509C4" w:rsidRDefault="00D509C4" w:rsidP="003B3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45130" w14:textId="77777777" w:rsidR="003B019C" w:rsidRDefault="003B019C" w:rsidP="00C46C91">
      <w:r>
        <w:separator/>
      </w:r>
    </w:p>
  </w:footnote>
  <w:footnote w:type="continuationSeparator" w:id="0">
    <w:p w14:paraId="40783417" w14:textId="77777777" w:rsidR="003B019C" w:rsidRDefault="003B019C" w:rsidP="00C46C91">
      <w:r>
        <w:continuationSeparator/>
      </w:r>
    </w:p>
  </w:footnote>
  <w:footnote w:type="continuationNotice" w:id="1">
    <w:p w14:paraId="0676C409" w14:textId="77777777" w:rsidR="003B019C" w:rsidRDefault="003B01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10753" w14:textId="77777777" w:rsidR="00EC7FBB" w:rsidRDefault="00EC7FBB">
    <w:pPr>
      <w:pStyle w:val="Cabealho"/>
    </w:pPr>
  </w:p>
  <w:p w14:paraId="3C72E9D2" w14:textId="77777777" w:rsidR="00EC7FBB" w:rsidRDefault="00EC7FB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19CC3" w14:textId="77777777" w:rsidR="00EC7FBB" w:rsidRDefault="00EC7FBB" w:rsidP="00183F1F">
    <w:pPr>
      <w:pStyle w:val="Cabealho"/>
    </w:pPr>
  </w:p>
  <w:p w14:paraId="3622EDD1" w14:textId="77777777" w:rsidR="00183F1F" w:rsidRDefault="00183F1F" w:rsidP="00183F1F">
    <w:pPr>
      <w:pStyle w:val="Cabealho"/>
    </w:pPr>
  </w:p>
  <w:tbl>
    <w:tblPr>
      <w:tblW w:w="9923" w:type="dxa"/>
      <w:tblInd w:w="-15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5748"/>
      <w:gridCol w:w="1134"/>
      <w:gridCol w:w="772"/>
    </w:tblGrid>
    <w:tr w:rsidR="00183F1F" w:rsidRPr="00D272CB" w14:paraId="32169297" w14:textId="77777777" w:rsidTr="002E2165">
      <w:trPr>
        <w:cantSplit/>
        <w:trHeight w:val="552"/>
      </w:trPr>
      <w:tc>
        <w:tcPr>
          <w:tcW w:w="2269" w:type="dxa"/>
          <w:vMerge w:val="restart"/>
          <w:tcBorders>
            <w:top w:val="single" w:sz="6" w:space="0" w:color="auto"/>
            <w:bottom w:val="nil"/>
            <w:right w:val="single" w:sz="6" w:space="0" w:color="auto"/>
          </w:tcBorders>
        </w:tcPr>
        <w:p w14:paraId="750A4CDB" w14:textId="77777777" w:rsidR="00183F1F" w:rsidRDefault="00183F1F" w:rsidP="00183F1F">
          <w:pPr>
            <w:pStyle w:val="Cabealho"/>
            <w:jc w:val="center"/>
          </w:pPr>
          <w:r>
            <w:t> </w:t>
          </w:r>
        </w:p>
        <w:p w14:paraId="273356E9" w14:textId="77777777" w:rsidR="00183F1F" w:rsidRPr="00D272CB" w:rsidRDefault="00183F1F" w:rsidP="00183F1F">
          <w:pPr>
            <w:pStyle w:val="Cabealho"/>
            <w:jc w:val="center"/>
            <w:rPr>
              <w:rFonts w:ascii="Arial" w:hAnsi="Arial" w:cs="Arial"/>
              <w:sz w:val="100"/>
              <w:szCs w:val="100"/>
            </w:rPr>
          </w:pPr>
          <w:r>
            <w:rPr>
              <w:rFonts w:ascii="Arial" w:hAnsi="Arial" w:cs="Arial"/>
              <w:noProof/>
              <w:sz w:val="100"/>
              <w:szCs w:val="100"/>
            </w:rPr>
            <w:drawing>
              <wp:inline distT="0" distB="0" distL="0" distR="0" wp14:anchorId="52AB214F" wp14:editId="0A29C0F3">
                <wp:extent cx="837944" cy="767080"/>
                <wp:effectExtent l="0" t="0" r="635" b="0"/>
                <wp:docPr id="1869825549" name="Imagem 1869825549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772771" name="Imagem 1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7944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799EB1A" w14:textId="77777777" w:rsidR="00183F1F" w:rsidRPr="00D272CB" w:rsidRDefault="00183F1F" w:rsidP="00183F1F">
          <w:pPr>
            <w:pStyle w:val="Cabealho"/>
            <w:rPr>
              <w:lang w:val="es-ES"/>
            </w:rPr>
          </w:pPr>
        </w:p>
      </w:tc>
      <w:tc>
        <w:tcPr>
          <w:tcW w:w="57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DD4911" w14:textId="77777777" w:rsidR="00183F1F" w:rsidRPr="00D272CB" w:rsidRDefault="00183F1F" w:rsidP="00183F1F">
          <w:pPr>
            <w:pStyle w:val="Cabealh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RFP – Request for Proposal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</w:tcBorders>
          <w:vAlign w:val="center"/>
        </w:tcPr>
        <w:p w14:paraId="5248FE7F" w14:textId="77777777" w:rsidR="00183F1F" w:rsidRPr="002E2165" w:rsidRDefault="00183F1F" w:rsidP="002E2165">
          <w:pPr>
            <w:pStyle w:val="Cabealho"/>
            <w:ind w:right="151"/>
            <w:jc w:val="center"/>
            <w:rPr>
              <w:rFonts w:ascii="Arial" w:hAnsi="Arial" w:cs="Arial"/>
            </w:rPr>
          </w:pPr>
          <w:r w:rsidRPr="002E2165">
            <w:rPr>
              <w:rFonts w:ascii="Arial" w:hAnsi="Arial" w:cs="Arial"/>
            </w:rPr>
            <w:t>Página</w:t>
          </w:r>
        </w:p>
      </w:tc>
      <w:tc>
        <w:tcPr>
          <w:tcW w:w="772" w:type="dxa"/>
          <w:tcBorders>
            <w:top w:val="single" w:sz="6" w:space="0" w:color="auto"/>
            <w:left w:val="nil"/>
            <w:bottom w:val="single" w:sz="6" w:space="0" w:color="auto"/>
          </w:tcBorders>
          <w:vAlign w:val="center"/>
        </w:tcPr>
        <w:p w14:paraId="55582880" w14:textId="77777777" w:rsidR="00183F1F" w:rsidRPr="002E2165" w:rsidRDefault="00183F1F" w:rsidP="002E2165">
          <w:pPr>
            <w:pStyle w:val="Cabealho"/>
            <w:jc w:val="center"/>
            <w:rPr>
              <w:rFonts w:ascii="Arial" w:hAnsi="Arial" w:cs="Arial"/>
              <w:sz w:val="18"/>
              <w:szCs w:val="18"/>
            </w:rPr>
          </w:pPr>
          <w:r w:rsidRPr="002E2165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instrText xml:space="preserve"> PAGE </w:instrText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t>24</w:t>
          </w:r>
          <w:r w:rsidRPr="002E2165">
            <w:rPr>
              <w:rFonts w:ascii="Arial" w:hAnsi="Arial" w:cs="Arial"/>
              <w:sz w:val="18"/>
              <w:szCs w:val="18"/>
            </w:rPr>
            <w:fldChar w:fldCharType="end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t xml:space="preserve"> de </w:t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instrText xml:space="preserve"> NUMPAGES </w:instrText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t>32</w:t>
          </w:r>
          <w:r w:rsidRPr="002E2165">
            <w:rPr>
              <w:rFonts w:ascii="Arial" w:hAnsi="Arial" w:cs="Arial"/>
              <w:sz w:val="18"/>
              <w:szCs w:val="18"/>
            </w:rPr>
            <w:fldChar w:fldCharType="end"/>
          </w:r>
        </w:p>
      </w:tc>
    </w:tr>
    <w:tr w:rsidR="00183F1F" w:rsidRPr="00D272CB" w14:paraId="7C5D50BD" w14:textId="77777777" w:rsidTr="005B0996">
      <w:trPr>
        <w:cantSplit/>
        <w:trHeight w:val="985"/>
      </w:trPr>
      <w:tc>
        <w:tcPr>
          <w:tcW w:w="2269" w:type="dxa"/>
          <w:vMerge/>
          <w:tcBorders>
            <w:top w:val="nil"/>
            <w:bottom w:val="single" w:sz="4" w:space="0" w:color="auto"/>
            <w:right w:val="single" w:sz="6" w:space="0" w:color="auto"/>
          </w:tcBorders>
        </w:tcPr>
        <w:p w14:paraId="27026766" w14:textId="77777777" w:rsidR="00183F1F" w:rsidRPr="00D272CB" w:rsidRDefault="00183F1F" w:rsidP="00183F1F">
          <w:pPr>
            <w:pStyle w:val="Cabealho"/>
          </w:pPr>
        </w:p>
      </w:tc>
      <w:tc>
        <w:tcPr>
          <w:tcW w:w="5748" w:type="dxa"/>
          <w:tcBorders>
            <w:top w:val="single" w:sz="6" w:space="0" w:color="auto"/>
            <w:left w:val="nil"/>
            <w:bottom w:val="single" w:sz="4" w:space="0" w:color="auto"/>
            <w:right w:val="single" w:sz="6" w:space="0" w:color="auto"/>
          </w:tcBorders>
          <w:vAlign w:val="center"/>
        </w:tcPr>
        <w:p w14:paraId="224584E8" w14:textId="0E87C8CF" w:rsidR="00183F1F" w:rsidRPr="00D272CB" w:rsidRDefault="00401353" w:rsidP="00183F1F">
          <w:pPr>
            <w:pStyle w:val="Cabealho"/>
            <w:jc w:val="center"/>
            <w:rPr>
              <w:rFonts w:ascii="Arial" w:hAnsi="Arial" w:cs="Arial"/>
              <w:sz w:val="24"/>
              <w:szCs w:val="24"/>
            </w:rPr>
          </w:pPr>
          <w:r w:rsidRPr="00401353">
            <w:rPr>
              <w:rFonts w:ascii="Arial" w:hAnsi="Arial" w:cs="Arial"/>
              <w:sz w:val="24"/>
              <w:szCs w:val="24"/>
            </w:rPr>
            <w:t>Serviços de Logística Reversa, Manutenção e Reparo de Equipamentos – RMA</w:t>
          </w:r>
        </w:p>
      </w:tc>
      <w:tc>
        <w:tcPr>
          <w:tcW w:w="1906" w:type="dxa"/>
          <w:gridSpan w:val="2"/>
          <w:tcBorders>
            <w:top w:val="nil"/>
            <w:left w:val="nil"/>
            <w:bottom w:val="single" w:sz="4" w:space="0" w:color="auto"/>
          </w:tcBorders>
        </w:tcPr>
        <w:p w14:paraId="60086B61" w14:textId="77777777" w:rsidR="00183F1F" w:rsidRPr="005B0996" w:rsidRDefault="00183F1F" w:rsidP="005B0996">
          <w:pPr>
            <w:pStyle w:val="Cabealho"/>
            <w:jc w:val="center"/>
            <w:rPr>
              <w:rFonts w:ascii="Arial" w:hAnsi="Arial" w:cs="Arial"/>
              <w:sz w:val="24"/>
              <w:szCs w:val="24"/>
            </w:rPr>
          </w:pPr>
        </w:p>
        <w:p w14:paraId="3E0C63CC" w14:textId="5393650B" w:rsidR="00183F1F" w:rsidRPr="005B0996" w:rsidRDefault="00183F1F" w:rsidP="005B0996">
          <w:pPr>
            <w:pStyle w:val="Cabealho"/>
            <w:jc w:val="center"/>
            <w:rPr>
              <w:rFonts w:ascii="Arial" w:hAnsi="Arial" w:cs="Arial"/>
            </w:rPr>
          </w:pPr>
          <w:r w:rsidRPr="005B0996">
            <w:rPr>
              <w:rFonts w:ascii="Arial" w:hAnsi="Arial" w:cs="Arial"/>
            </w:rPr>
            <w:t xml:space="preserve">Data </w:t>
          </w:r>
          <w:r w:rsidR="008010DE">
            <w:rPr>
              <w:rFonts w:ascii="Arial" w:hAnsi="Arial" w:cs="Arial"/>
            </w:rPr>
            <w:t>20</w:t>
          </w:r>
          <w:r w:rsidRPr="005B0996">
            <w:rPr>
              <w:rFonts w:ascii="Arial" w:hAnsi="Arial" w:cs="Arial"/>
            </w:rPr>
            <w:t>/0</w:t>
          </w:r>
          <w:r w:rsidR="005B0996">
            <w:rPr>
              <w:rFonts w:ascii="Arial" w:hAnsi="Arial" w:cs="Arial"/>
            </w:rPr>
            <w:t>3</w:t>
          </w:r>
          <w:r w:rsidRPr="005B0996">
            <w:rPr>
              <w:rFonts w:ascii="Arial" w:hAnsi="Arial" w:cs="Arial"/>
            </w:rPr>
            <w:t>/202</w:t>
          </w:r>
          <w:r w:rsidR="005B0996">
            <w:rPr>
              <w:rFonts w:ascii="Arial" w:hAnsi="Arial" w:cs="Arial"/>
            </w:rPr>
            <w:t>6</w:t>
          </w:r>
        </w:p>
      </w:tc>
    </w:tr>
  </w:tbl>
  <w:p w14:paraId="22EF5561" w14:textId="77777777" w:rsidR="00183F1F" w:rsidRDefault="00183F1F" w:rsidP="00183F1F">
    <w:pPr>
      <w:pStyle w:val="Cabealho"/>
      <w:ind w:left="-1134" w:firstLine="1134"/>
    </w:pPr>
  </w:p>
  <w:p w14:paraId="66A72AD4" w14:textId="77777777" w:rsidR="00183F1F" w:rsidRPr="00183F1F" w:rsidRDefault="00183F1F" w:rsidP="00183F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C738B"/>
    <w:multiLevelType w:val="hybridMultilevel"/>
    <w:tmpl w:val="C274842E"/>
    <w:lvl w:ilvl="0" w:tplc="0416000D">
      <w:start w:val="1"/>
      <w:numFmt w:val="bullet"/>
      <w:lvlText w:val="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" w15:restartNumberingAfterBreak="0">
    <w:nsid w:val="117D1B24"/>
    <w:multiLevelType w:val="multilevel"/>
    <w:tmpl w:val="C74E7C2C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59D6589"/>
    <w:multiLevelType w:val="hybridMultilevel"/>
    <w:tmpl w:val="F6A8537A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 w15:restartNumberingAfterBreak="0">
    <w:nsid w:val="181D528F"/>
    <w:multiLevelType w:val="hybridMultilevel"/>
    <w:tmpl w:val="10C80E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035D2"/>
    <w:multiLevelType w:val="hybridMultilevel"/>
    <w:tmpl w:val="E598A18A"/>
    <w:lvl w:ilvl="0" w:tplc="FFFFFFFF">
      <w:start w:val="1"/>
      <w:numFmt w:val="lowerRoman"/>
      <w:lvlText w:val="%1."/>
      <w:lvlJc w:val="right"/>
      <w:pPr>
        <w:ind w:left="2487" w:hanging="360"/>
      </w:pPr>
    </w:lvl>
    <w:lvl w:ilvl="1" w:tplc="FFFFFFFF">
      <w:start w:val="1"/>
      <w:numFmt w:val="lowerLetter"/>
      <w:lvlText w:val="%2."/>
      <w:lvlJc w:val="left"/>
      <w:pPr>
        <w:ind w:left="3207" w:hanging="360"/>
      </w:pPr>
    </w:lvl>
    <w:lvl w:ilvl="2" w:tplc="FFFFFFFF">
      <w:start w:val="1"/>
      <w:numFmt w:val="lowerRoman"/>
      <w:lvlText w:val="%3."/>
      <w:lvlJc w:val="right"/>
      <w:pPr>
        <w:ind w:left="3927" w:hanging="180"/>
      </w:pPr>
    </w:lvl>
    <w:lvl w:ilvl="3" w:tplc="FFFFFFFF">
      <w:start w:val="1"/>
      <w:numFmt w:val="decimal"/>
      <w:lvlText w:val="%4."/>
      <w:lvlJc w:val="left"/>
      <w:pPr>
        <w:ind w:left="4647" w:hanging="360"/>
      </w:pPr>
    </w:lvl>
    <w:lvl w:ilvl="4" w:tplc="FFFFFFFF">
      <w:start w:val="1"/>
      <w:numFmt w:val="lowerLetter"/>
      <w:lvlText w:val="%5."/>
      <w:lvlJc w:val="left"/>
      <w:pPr>
        <w:ind w:left="5367" w:hanging="360"/>
      </w:pPr>
    </w:lvl>
    <w:lvl w:ilvl="5" w:tplc="FFFFFFFF">
      <w:start w:val="1"/>
      <w:numFmt w:val="lowerRoman"/>
      <w:lvlText w:val="%6."/>
      <w:lvlJc w:val="right"/>
      <w:pPr>
        <w:ind w:left="6087" w:hanging="180"/>
      </w:pPr>
    </w:lvl>
    <w:lvl w:ilvl="6" w:tplc="FFFFFFFF">
      <w:start w:val="1"/>
      <w:numFmt w:val="decimal"/>
      <w:lvlText w:val="%7."/>
      <w:lvlJc w:val="left"/>
      <w:pPr>
        <w:ind w:left="6807" w:hanging="360"/>
      </w:pPr>
    </w:lvl>
    <w:lvl w:ilvl="7" w:tplc="FFFFFFFF">
      <w:start w:val="1"/>
      <w:numFmt w:val="lowerLetter"/>
      <w:lvlText w:val="%8."/>
      <w:lvlJc w:val="left"/>
      <w:pPr>
        <w:ind w:left="7527" w:hanging="360"/>
      </w:pPr>
    </w:lvl>
    <w:lvl w:ilvl="8" w:tplc="FFFFFFFF">
      <w:start w:val="1"/>
      <w:numFmt w:val="lowerRoman"/>
      <w:lvlText w:val="%9."/>
      <w:lvlJc w:val="right"/>
      <w:pPr>
        <w:ind w:left="8247" w:hanging="180"/>
      </w:pPr>
    </w:lvl>
  </w:abstractNum>
  <w:abstractNum w:abstractNumId="5" w15:restartNumberingAfterBreak="0">
    <w:nsid w:val="1CE24038"/>
    <w:multiLevelType w:val="multilevel"/>
    <w:tmpl w:val="ED94E26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7C02E4"/>
    <w:multiLevelType w:val="multilevel"/>
    <w:tmpl w:val="D05E3EF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5961" w:hanging="432"/>
      </w:pPr>
      <w:rPr>
        <w:rFonts w:hint="default"/>
        <w:u w:val="none"/>
      </w:rPr>
    </w:lvl>
    <w:lvl w:ilvl="2">
      <w:start w:val="7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0C55D8C"/>
    <w:multiLevelType w:val="hybridMultilevel"/>
    <w:tmpl w:val="F6DC07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1744B"/>
    <w:multiLevelType w:val="hybridMultilevel"/>
    <w:tmpl w:val="505642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F5489"/>
    <w:multiLevelType w:val="hybridMultilevel"/>
    <w:tmpl w:val="F572A31E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2C991896"/>
    <w:multiLevelType w:val="hybridMultilevel"/>
    <w:tmpl w:val="E598A18A"/>
    <w:lvl w:ilvl="0" w:tplc="FFFFFFFF">
      <w:start w:val="1"/>
      <w:numFmt w:val="lowerRoman"/>
      <w:lvlText w:val="%1."/>
      <w:lvlJc w:val="right"/>
      <w:pPr>
        <w:ind w:left="2476" w:hanging="360"/>
      </w:pPr>
    </w:lvl>
    <w:lvl w:ilvl="1" w:tplc="FFFFFFFF">
      <w:start w:val="1"/>
      <w:numFmt w:val="lowerLetter"/>
      <w:lvlText w:val="%2."/>
      <w:lvlJc w:val="left"/>
      <w:pPr>
        <w:ind w:left="3196" w:hanging="360"/>
      </w:pPr>
    </w:lvl>
    <w:lvl w:ilvl="2" w:tplc="FFFFFFFF">
      <w:start w:val="1"/>
      <w:numFmt w:val="lowerRoman"/>
      <w:lvlText w:val="%3."/>
      <w:lvlJc w:val="right"/>
      <w:pPr>
        <w:ind w:left="3916" w:hanging="180"/>
      </w:pPr>
    </w:lvl>
    <w:lvl w:ilvl="3" w:tplc="FFFFFFFF">
      <w:start w:val="1"/>
      <w:numFmt w:val="decimal"/>
      <w:lvlText w:val="%4."/>
      <w:lvlJc w:val="left"/>
      <w:pPr>
        <w:ind w:left="4636" w:hanging="360"/>
      </w:pPr>
    </w:lvl>
    <w:lvl w:ilvl="4" w:tplc="FFFFFFFF">
      <w:start w:val="1"/>
      <w:numFmt w:val="lowerLetter"/>
      <w:lvlText w:val="%5."/>
      <w:lvlJc w:val="left"/>
      <w:pPr>
        <w:ind w:left="5356" w:hanging="360"/>
      </w:pPr>
    </w:lvl>
    <w:lvl w:ilvl="5" w:tplc="FFFFFFFF">
      <w:start w:val="1"/>
      <w:numFmt w:val="lowerRoman"/>
      <w:lvlText w:val="%6."/>
      <w:lvlJc w:val="right"/>
      <w:pPr>
        <w:ind w:left="6076" w:hanging="180"/>
      </w:pPr>
    </w:lvl>
    <w:lvl w:ilvl="6" w:tplc="FFFFFFFF">
      <w:start w:val="1"/>
      <w:numFmt w:val="decimal"/>
      <w:lvlText w:val="%7."/>
      <w:lvlJc w:val="left"/>
      <w:pPr>
        <w:ind w:left="6796" w:hanging="360"/>
      </w:pPr>
    </w:lvl>
    <w:lvl w:ilvl="7" w:tplc="FFFFFFFF">
      <w:start w:val="1"/>
      <w:numFmt w:val="lowerLetter"/>
      <w:lvlText w:val="%8."/>
      <w:lvlJc w:val="left"/>
      <w:pPr>
        <w:ind w:left="7516" w:hanging="360"/>
      </w:pPr>
    </w:lvl>
    <w:lvl w:ilvl="8" w:tplc="FFFFFFFF">
      <w:start w:val="1"/>
      <w:numFmt w:val="lowerRoman"/>
      <w:lvlText w:val="%9."/>
      <w:lvlJc w:val="right"/>
      <w:pPr>
        <w:ind w:left="8236" w:hanging="180"/>
      </w:pPr>
    </w:lvl>
  </w:abstractNum>
  <w:abstractNum w:abstractNumId="11" w15:restartNumberingAfterBreak="0">
    <w:nsid w:val="3026685F"/>
    <w:multiLevelType w:val="multilevel"/>
    <w:tmpl w:val="BEE60B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61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0753A51"/>
    <w:multiLevelType w:val="hybridMultilevel"/>
    <w:tmpl w:val="E598A18A"/>
    <w:lvl w:ilvl="0" w:tplc="FFFFFFFF">
      <w:start w:val="1"/>
      <w:numFmt w:val="lowerRoman"/>
      <w:lvlText w:val="%1."/>
      <w:lvlJc w:val="right"/>
      <w:pPr>
        <w:ind w:left="1394" w:hanging="360"/>
      </w:pPr>
    </w:lvl>
    <w:lvl w:ilvl="1" w:tplc="FFFFFFFF">
      <w:start w:val="1"/>
      <w:numFmt w:val="lowerLetter"/>
      <w:lvlText w:val="%2."/>
      <w:lvlJc w:val="left"/>
      <w:pPr>
        <w:ind w:left="2114" w:hanging="360"/>
      </w:pPr>
    </w:lvl>
    <w:lvl w:ilvl="2" w:tplc="FFFFFFFF">
      <w:start w:val="1"/>
      <w:numFmt w:val="lowerRoman"/>
      <w:lvlText w:val="%3."/>
      <w:lvlJc w:val="right"/>
      <w:pPr>
        <w:ind w:left="2834" w:hanging="180"/>
      </w:pPr>
    </w:lvl>
    <w:lvl w:ilvl="3" w:tplc="FFFFFFFF">
      <w:start w:val="1"/>
      <w:numFmt w:val="decimal"/>
      <w:lvlText w:val="%4."/>
      <w:lvlJc w:val="left"/>
      <w:pPr>
        <w:ind w:left="3554" w:hanging="360"/>
      </w:pPr>
    </w:lvl>
    <w:lvl w:ilvl="4" w:tplc="FFFFFFFF">
      <w:start w:val="1"/>
      <w:numFmt w:val="lowerLetter"/>
      <w:lvlText w:val="%5."/>
      <w:lvlJc w:val="left"/>
      <w:pPr>
        <w:ind w:left="4274" w:hanging="360"/>
      </w:pPr>
    </w:lvl>
    <w:lvl w:ilvl="5" w:tplc="FFFFFFFF">
      <w:start w:val="1"/>
      <w:numFmt w:val="lowerRoman"/>
      <w:lvlText w:val="%6."/>
      <w:lvlJc w:val="right"/>
      <w:pPr>
        <w:ind w:left="4994" w:hanging="180"/>
      </w:pPr>
    </w:lvl>
    <w:lvl w:ilvl="6" w:tplc="FFFFFFFF">
      <w:start w:val="1"/>
      <w:numFmt w:val="decimal"/>
      <w:lvlText w:val="%7."/>
      <w:lvlJc w:val="left"/>
      <w:pPr>
        <w:ind w:left="5714" w:hanging="360"/>
      </w:pPr>
    </w:lvl>
    <w:lvl w:ilvl="7" w:tplc="FFFFFFFF">
      <w:start w:val="1"/>
      <w:numFmt w:val="lowerLetter"/>
      <w:lvlText w:val="%8."/>
      <w:lvlJc w:val="left"/>
      <w:pPr>
        <w:ind w:left="6434" w:hanging="360"/>
      </w:pPr>
    </w:lvl>
    <w:lvl w:ilvl="8" w:tplc="FFFFFFFF">
      <w:start w:val="1"/>
      <w:numFmt w:val="lowerRoman"/>
      <w:lvlText w:val="%9."/>
      <w:lvlJc w:val="right"/>
      <w:pPr>
        <w:ind w:left="7154" w:hanging="180"/>
      </w:pPr>
    </w:lvl>
  </w:abstractNum>
  <w:abstractNum w:abstractNumId="13" w15:restartNumberingAfterBreak="0">
    <w:nsid w:val="360B0FA9"/>
    <w:multiLevelType w:val="hybridMultilevel"/>
    <w:tmpl w:val="398ABB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C187F"/>
    <w:multiLevelType w:val="hybridMultilevel"/>
    <w:tmpl w:val="6F50D2E2"/>
    <w:lvl w:ilvl="0" w:tplc="B22A9A98">
      <w:start w:val="1"/>
      <w:numFmt w:val="decimal"/>
      <w:pStyle w:val="Sumri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65EFB"/>
    <w:multiLevelType w:val="hybridMultilevel"/>
    <w:tmpl w:val="38B4C3D2"/>
    <w:lvl w:ilvl="0" w:tplc="0416000D">
      <w:start w:val="1"/>
      <w:numFmt w:val="bullet"/>
      <w:lvlText w:val="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6" w15:restartNumberingAfterBreak="0">
    <w:nsid w:val="3B2A786B"/>
    <w:multiLevelType w:val="hybridMultilevel"/>
    <w:tmpl w:val="1B445F3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F2DBA31"/>
    <w:multiLevelType w:val="hybridMultilevel"/>
    <w:tmpl w:val="6A4C79C0"/>
    <w:lvl w:ilvl="0" w:tplc="612EA6DA">
      <w:start w:val="1"/>
      <w:numFmt w:val="lowerLetter"/>
      <w:lvlText w:val="%1)"/>
      <w:lvlJc w:val="left"/>
    </w:lvl>
    <w:lvl w:ilvl="1" w:tplc="7070E88A">
      <w:numFmt w:val="decimal"/>
      <w:lvlText w:val=""/>
      <w:lvlJc w:val="left"/>
    </w:lvl>
    <w:lvl w:ilvl="2" w:tplc="7FD48B6E">
      <w:numFmt w:val="decimal"/>
      <w:lvlText w:val=""/>
      <w:lvlJc w:val="left"/>
    </w:lvl>
    <w:lvl w:ilvl="3" w:tplc="747C398A">
      <w:numFmt w:val="decimal"/>
      <w:lvlText w:val=""/>
      <w:lvlJc w:val="left"/>
    </w:lvl>
    <w:lvl w:ilvl="4" w:tplc="AA7A90C8">
      <w:numFmt w:val="decimal"/>
      <w:lvlText w:val=""/>
      <w:lvlJc w:val="left"/>
    </w:lvl>
    <w:lvl w:ilvl="5" w:tplc="C472C8F4">
      <w:numFmt w:val="decimal"/>
      <w:lvlText w:val=""/>
      <w:lvlJc w:val="left"/>
    </w:lvl>
    <w:lvl w:ilvl="6" w:tplc="CB60C524">
      <w:numFmt w:val="decimal"/>
      <w:lvlText w:val=""/>
      <w:lvlJc w:val="left"/>
    </w:lvl>
    <w:lvl w:ilvl="7" w:tplc="71A8A72A">
      <w:numFmt w:val="decimal"/>
      <w:lvlText w:val=""/>
      <w:lvlJc w:val="left"/>
    </w:lvl>
    <w:lvl w:ilvl="8" w:tplc="63DC8154">
      <w:numFmt w:val="decimal"/>
      <w:lvlText w:val=""/>
      <w:lvlJc w:val="left"/>
    </w:lvl>
  </w:abstractNum>
  <w:abstractNum w:abstractNumId="18" w15:restartNumberingAfterBreak="0">
    <w:nsid w:val="40287BA2"/>
    <w:multiLevelType w:val="hybridMultilevel"/>
    <w:tmpl w:val="B5BECC26"/>
    <w:lvl w:ilvl="0" w:tplc="6A9AF686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i w:val="0"/>
        <w:iCs/>
        <w:color w:val="auto"/>
        <w:sz w:val="18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20C0C17"/>
    <w:multiLevelType w:val="hybridMultilevel"/>
    <w:tmpl w:val="98DA4D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E2872"/>
    <w:multiLevelType w:val="hybridMultilevel"/>
    <w:tmpl w:val="1922B768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1" w15:restartNumberingAfterBreak="0">
    <w:nsid w:val="4AFF5D3B"/>
    <w:multiLevelType w:val="hybridMultilevel"/>
    <w:tmpl w:val="F4B42BE6"/>
    <w:lvl w:ilvl="0" w:tplc="0416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B1E7452"/>
    <w:multiLevelType w:val="hybridMultilevel"/>
    <w:tmpl w:val="E70C681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D68431D"/>
    <w:multiLevelType w:val="hybridMultilevel"/>
    <w:tmpl w:val="C568AA72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58895A7B"/>
    <w:multiLevelType w:val="hybridMultilevel"/>
    <w:tmpl w:val="C0B6875C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59943D13"/>
    <w:multiLevelType w:val="multilevel"/>
    <w:tmpl w:val="78083E7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B256B3B"/>
    <w:multiLevelType w:val="hybridMultilevel"/>
    <w:tmpl w:val="8BDE5BD2"/>
    <w:lvl w:ilvl="0" w:tplc="04160017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D5C51BF"/>
    <w:multiLevelType w:val="multilevel"/>
    <w:tmpl w:val="0CCC59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BBA15D7"/>
    <w:multiLevelType w:val="multilevel"/>
    <w:tmpl w:val="D020D2B8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C374CAA"/>
    <w:multiLevelType w:val="multilevel"/>
    <w:tmpl w:val="904AD1C0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0C21DD2"/>
    <w:multiLevelType w:val="hybridMultilevel"/>
    <w:tmpl w:val="6EECAF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276945"/>
    <w:multiLevelType w:val="hybridMultilevel"/>
    <w:tmpl w:val="7F9AA060"/>
    <w:lvl w:ilvl="0" w:tplc="04160019">
      <w:start w:val="1"/>
      <w:numFmt w:val="lowerLetter"/>
      <w:lvlText w:val="%1."/>
      <w:lvlJc w:val="left"/>
      <w:pPr>
        <w:ind w:left="727" w:hanging="360"/>
      </w:pPr>
    </w:lvl>
    <w:lvl w:ilvl="1" w:tplc="04160019" w:tentative="1">
      <w:start w:val="1"/>
      <w:numFmt w:val="lowerLetter"/>
      <w:lvlText w:val="%2."/>
      <w:lvlJc w:val="left"/>
      <w:pPr>
        <w:ind w:left="1447" w:hanging="360"/>
      </w:pPr>
    </w:lvl>
    <w:lvl w:ilvl="2" w:tplc="0416001B" w:tentative="1">
      <w:start w:val="1"/>
      <w:numFmt w:val="lowerRoman"/>
      <w:lvlText w:val="%3."/>
      <w:lvlJc w:val="right"/>
      <w:pPr>
        <w:ind w:left="2167" w:hanging="180"/>
      </w:pPr>
    </w:lvl>
    <w:lvl w:ilvl="3" w:tplc="0416000F" w:tentative="1">
      <w:start w:val="1"/>
      <w:numFmt w:val="decimal"/>
      <w:lvlText w:val="%4."/>
      <w:lvlJc w:val="left"/>
      <w:pPr>
        <w:ind w:left="2887" w:hanging="360"/>
      </w:pPr>
    </w:lvl>
    <w:lvl w:ilvl="4" w:tplc="04160019" w:tentative="1">
      <w:start w:val="1"/>
      <w:numFmt w:val="lowerLetter"/>
      <w:lvlText w:val="%5."/>
      <w:lvlJc w:val="left"/>
      <w:pPr>
        <w:ind w:left="3607" w:hanging="360"/>
      </w:pPr>
    </w:lvl>
    <w:lvl w:ilvl="5" w:tplc="0416001B" w:tentative="1">
      <w:start w:val="1"/>
      <w:numFmt w:val="lowerRoman"/>
      <w:lvlText w:val="%6."/>
      <w:lvlJc w:val="right"/>
      <w:pPr>
        <w:ind w:left="4327" w:hanging="180"/>
      </w:pPr>
    </w:lvl>
    <w:lvl w:ilvl="6" w:tplc="0416000F" w:tentative="1">
      <w:start w:val="1"/>
      <w:numFmt w:val="decimal"/>
      <w:lvlText w:val="%7."/>
      <w:lvlJc w:val="left"/>
      <w:pPr>
        <w:ind w:left="5047" w:hanging="360"/>
      </w:pPr>
    </w:lvl>
    <w:lvl w:ilvl="7" w:tplc="04160019" w:tentative="1">
      <w:start w:val="1"/>
      <w:numFmt w:val="lowerLetter"/>
      <w:lvlText w:val="%8."/>
      <w:lvlJc w:val="left"/>
      <w:pPr>
        <w:ind w:left="5767" w:hanging="360"/>
      </w:pPr>
    </w:lvl>
    <w:lvl w:ilvl="8" w:tplc="0416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2" w15:restartNumberingAfterBreak="0">
    <w:nsid w:val="73596E82"/>
    <w:multiLevelType w:val="multilevel"/>
    <w:tmpl w:val="4A18D2BE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A12642A"/>
    <w:multiLevelType w:val="hybridMultilevel"/>
    <w:tmpl w:val="3AD0CC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F4639B"/>
    <w:multiLevelType w:val="hybridMultilevel"/>
    <w:tmpl w:val="D7D839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FB0FE1"/>
    <w:multiLevelType w:val="multilevel"/>
    <w:tmpl w:val="E1A87D94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61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85903242">
    <w:abstractNumId w:val="14"/>
  </w:num>
  <w:num w:numId="2" w16cid:durableId="1181823143">
    <w:abstractNumId w:val="11"/>
  </w:num>
  <w:num w:numId="3" w16cid:durableId="1136139934">
    <w:abstractNumId w:val="27"/>
  </w:num>
  <w:num w:numId="4" w16cid:durableId="600138649">
    <w:abstractNumId w:val="15"/>
  </w:num>
  <w:num w:numId="5" w16cid:durableId="1000350251">
    <w:abstractNumId w:val="0"/>
  </w:num>
  <w:num w:numId="6" w16cid:durableId="742525693">
    <w:abstractNumId w:val="13"/>
  </w:num>
  <w:num w:numId="7" w16cid:durableId="1394618061">
    <w:abstractNumId w:val="3"/>
  </w:num>
  <w:num w:numId="8" w16cid:durableId="1416046997">
    <w:abstractNumId w:val="34"/>
  </w:num>
  <w:num w:numId="9" w16cid:durableId="1352877406">
    <w:abstractNumId w:val="30"/>
  </w:num>
  <w:num w:numId="10" w16cid:durableId="1864513">
    <w:abstractNumId w:val="19"/>
  </w:num>
  <w:num w:numId="11" w16cid:durableId="1546676887">
    <w:abstractNumId w:val="21"/>
  </w:num>
  <w:num w:numId="12" w16cid:durableId="1683776552">
    <w:abstractNumId w:val="7"/>
  </w:num>
  <w:num w:numId="13" w16cid:durableId="511846221">
    <w:abstractNumId w:val="32"/>
  </w:num>
  <w:num w:numId="14" w16cid:durableId="1933588686">
    <w:abstractNumId w:val="28"/>
  </w:num>
  <w:num w:numId="15" w16cid:durableId="1734960920">
    <w:abstractNumId w:val="17"/>
  </w:num>
  <w:num w:numId="16" w16cid:durableId="1450508896">
    <w:abstractNumId w:val="31"/>
  </w:num>
  <w:num w:numId="17" w16cid:durableId="683096000">
    <w:abstractNumId w:val="5"/>
  </w:num>
  <w:num w:numId="18" w16cid:durableId="1590851084">
    <w:abstractNumId w:val="25"/>
  </w:num>
  <w:num w:numId="19" w16cid:durableId="107046600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16245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0028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8168809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94656853">
    <w:abstractNumId w:val="26"/>
  </w:num>
  <w:num w:numId="24" w16cid:durableId="982081142">
    <w:abstractNumId w:val="1"/>
  </w:num>
  <w:num w:numId="25" w16cid:durableId="1326206442">
    <w:abstractNumId w:val="35"/>
  </w:num>
  <w:num w:numId="26" w16cid:durableId="188497665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73368949">
    <w:abstractNumId w:val="6"/>
  </w:num>
  <w:num w:numId="28" w16cid:durableId="1466461968">
    <w:abstractNumId w:val="4"/>
  </w:num>
  <w:num w:numId="29" w16cid:durableId="630021422">
    <w:abstractNumId w:val="33"/>
  </w:num>
  <w:num w:numId="30" w16cid:durableId="1905795575">
    <w:abstractNumId w:val="8"/>
  </w:num>
  <w:num w:numId="31" w16cid:durableId="63332553">
    <w:abstractNumId w:val="16"/>
  </w:num>
  <w:num w:numId="32" w16cid:durableId="1163936050">
    <w:abstractNumId w:val="22"/>
  </w:num>
  <w:num w:numId="33" w16cid:durableId="321349854">
    <w:abstractNumId w:val="20"/>
  </w:num>
  <w:num w:numId="34" w16cid:durableId="613945208">
    <w:abstractNumId w:val="9"/>
  </w:num>
  <w:num w:numId="35" w16cid:durableId="1555390692">
    <w:abstractNumId w:val="23"/>
  </w:num>
  <w:num w:numId="36" w16cid:durableId="122507891">
    <w:abstractNumId w:val="24"/>
  </w:num>
  <w:num w:numId="37" w16cid:durableId="955142072">
    <w:abstractNumId w:val="2"/>
  </w:num>
  <w:num w:numId="38" w16cid:durableId="822500647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C91"/>
    <w:rsid w:val="0000007D"/>
    <w:rsid w:val="000020C0"/>
    <w:rsid w:val="000040FB"/>
    <w:rsid w:val="00006573"/>
    <w:rsid w:val="00006633"/>
    <w:rsid w:val="00006821"/>
    <w:rsid w:val="00006D34"/>
    <w:rsid w:val="000079F6"/>
    <w:rsid w:val="00010A68"/>
    <w:rsid w:val="000112CD"/>
    <w:rsid w:val="000118CF"/>
    <w:rsid w:val="00011B6C"/>
    <w:rsid w:val="00012191"/>
    <w:rsid w:val="000128D9"/>
    <w:rsid w:val="000128F7"/>
    <w:rsid w:val="00012EC6"/>
    <w:rsid w:val="000132AD"/>
    <w:rsid w:val="00013A02"/>
    <w:rsid w:val="0001421F"/>
    <w:rsid w:val="0001459F"/>
    <w:rsid w:val="000158A1"/>
    <w:rsid w:val="00015E67"/>
    <w:rsid w:val="000162D3"/>
    <w:rsid w:val="00017B78"/>
    <w:rsid w:val="000207B3"/>
    <w:rsid w:val="00020B49"/>
    <w:rsid w:val="000210A8"/>
    <w:rsid w:val="0002358D"/>
    <w:rsid w:val="00023C00"/>
    <w:rsid w:val="0002491D"/>
    <w:rsid w:val="00026173"/>
    <w:rsid w:val="000263C5"/>
    <w:rsid w:val="00027B53"/>
    <w:rsid w:val="00031387"/>
    <w:rsid w:val="000313D4"/>
    <w:rsid w:val="00031E38"/>
    <w:rsid w:val="00033A33"/>
    <w:rsid w:val="00035889"/>
    <w:rsid w:val="0003597A"/>
    <w:rsid w:val="00036F3C"/>
    <w:rsid w:val="00037F15"/>
    <w:rsid w:val="000414B6"/>
    <w:rsid w:val="00043450"/>
    <w:rsid w:val="00043504"/>
    <w:rsid w:val="00044B39"/>
    <w:rsid w:val="00044DA3"/>
    <w:rsid w:val="00045847"/>
    <w:rsid w:val="00046E9B"/>
    <w:rsid w:val="00047D2E"/>
    <w:rsid w:val="000505DD"/>
    <w:rsid w:val="000520F8"/>
    <w:rsid w:val="00054446"/>
    <w:rsid w:val="000550D6"/>
    <w:rsid w:val="00057039"/>
    <w:rsid w:val="00060293"/>
    <w:rsid w:val="00063473"/>
    <w:rsid w:val="0006356A"/>
    <w:rsid w:val="0006418D"/>
    <w:rsid w:val="00065B31"/>
    <w:rsid w:val="00065D61"/>
    <w:rsid w:val="00067812"/>
    <w:rsid w:val="00067A27"/>
    <w:rsid w:val="00067D66"/>
    <w:rsid w:val="00070C08"/>
    <w:rsid w:val="00071B10"/>
    <w:rsid w:val="00072180"/>
    <w:rsid w:val="000729A8"/>
    <w:rsid w:val="00072CA3"/>
    <w:rsid w:val="00072D51"/>
    <w:rsid w:val="00073062"/>
    <w:rsid w:val="00073A7B"/>
    <w:rsid w:val="0007445D"/>
    <w:rsid w:val="0007522C"/>
    <w:rsid w:val="0007628A"/>
    <w:rsid w:val="00077F08"/>
    <w:rsid w:val="000813AF"/>
    <w:rsid w:val="00084556"/>
    <w:rsid w:val="00085399"/>
    <w:rsid w:val="0008552F"/>
    <w:rsid w:val="00087371"/>
    <w:rsid w:val="00090158"/>
    <w:rsid w:val="00090C9A"/>
    <w:rsid w:val="00094BFB"/>
    <w:rsid w:val="000957F2"/>
    <w:rsid w:val="00096A9E"/>
    <w:rsid w:val="00096EEB"/>
    <w:rsid w:val="000A04BA"/>
    <w:rsid w:val="000A0B68"/>
    <w:rsid w:val="000A246D"/>
    <w:rsid w:val="000A2488"/>
    <w:rsid w:val="000A27DE"/>
    <w:rsid w:val="000A3702"/>
    <w:rsid w:val="000A3B5F"/>
    <w:rsid w:val="000A3CDD"/>
    <w:rsid w:val="000A4679"/>
    <w:rsid w:val="000A52AF"/>
    <w:rsid w:val="000A5AF6"/>
    <w:rsid w:val="000A677B"/>
    <w:rsid w:val="000A6B49"/>
    <w:rsid w:val="000A7147"/>
    <w:rsid w:val="000B0215"/>
    <w:rsid w:val="000B45B6"/>
    <w:rsid w:val="000B49E6"/>
    <w:rsid w:val="000B57EE"/>
    <w:rsid w:val="000B5A5B"/>
    <w:rsid w:val="000B6675"/>
    <w:rsid w:val="000B6B9F"/>
    <w:rsid w:val="000B7080"/>
    <w:rsid w:val="000B71A1"/>
    <w:rsid w:val="000B7CC1"/>
    <w:rsid w:val="000C1949"/>
    <w:rsid w:val="000C24B1"/>
    <w:rsid w:val="000C27BA"/>
    <w:rsid w:val="000C3370"/>
    <w:rsid w:val="000C3663"/>
    <w:rsid w:val="000C394C"/>
    <w:rsid w:val="000C3B4D"/>
    <w:rsid w:val="000C47F0"/>
    <w:rsid w:val="000C4BF7"/>
    <w:rsid w:val="000C5B3D"/>
    <w:rsid w:val="000C686E"/>
    <w:rsid w:val="000C7856"/>
    <w:rsid w:val="000D02CF"/>
    <w:rsid w:val="000D0578"/>
    <w:rsid w:val="000D09A9"/>
    <w:rsid w:val="000D102A"/>
    <w:rsid w:val="000D239B"/>
    <w:rsid w:val="000D3343"/>
    <w:rsid w:val="000D4704"/>
    <w:rsid w:val="000D49BC"/>
    <w:rsid w:val="000D4C36"/>
    <w:rsid w:val="000D56B6"/>
    <w:rsid w:val="000D7101"/>
    <w:rsid w:val="000E1252"/>
    <w:rsid w:val="000E1F79"/>
    <w:rsid w:val="000E3E78"/>
    <w:rsid w:val="000E77D6"/>
    <w:rsid w:val="000F0049"/>
    <w:rsid w:val="000F0C88"/>
    <w:rsid w:val="000F1A32"/>
    <w:rsid w:val="000F2688"/>
    <w:rsid w:val="000F2691"/>
    <w:rsid w:val="000F26D5"/>
    <w:rsid w:val="000F2B54"/>
    <w:rsid w:val="000F2FA6"/>
    <w:rsid w:val="000F3ACE"/>
    <w:rsid w:val="000F55D3"/>
    <w:rsid w:val="00100346"/>
    <w:rsid w:val="00100B11"/>
    <w:rsid w:val="00102D8A"/>
    <w:rsid w:val="001032C1"/>
    <w:rsid w:val="001038EB"/>
    <w:rsid w:val="001053A1"/>
    <w:rsid w:val="00105C26"/>
    <w:rsid w:val="00105E87"/>
    <w:rsid w:val="001062D7"/>
    <w:rsid w:val="00110529"/>
    <w:rsid w:val="00111403"/>
    <w:rsid w:val="00115420"/>
    <w:rsid w:val="001158AF"/>
    <w:rsid w:val="00117CCB"/>
    <w:rsid w:val="00120BD7"/>
    <w:rsid w:val="001216A9"/>
    <w:rsid w:val="00121E4E"/>
    <w:rsid w:val="001235E2"/>
    <w:rsid w:val="0012531E"/>
    <w:rsid w:val="00126118"/>
    <w:rsid w:val="00126D82"/>
    <w:rsid w:val="00127934"/>
    <w:rsid w:val="00127DF1"/>
    <w:rsid w:val="0013137F"/>
    <w:rsid w:val="0013158E"/>
    <w:rsid w:val="00133EB2"/>
    <w:rsid w:val="001340E5"/>
    <w:rsid w:val="0013463D"/>
    <w:rsid w:val="00135591"/>
    <w:rsid w:val="0013592F"/>
    <w:rsid w:val="001370C9"/>
    <w:rsid w:val="00140F9D"/>
    <w:rsid w:val="00141887"/>
    <w:rsid w:val="0014255C"/>
    <w:rsid w:val="0014324E"/>
    <w:rsid w:val="00143E9A"/>
    <w:rsid w:val="00144D1A"/>
    <w:rsid w:val="00145B45"/>
    <w:rsid w:val="00145B72"/>
    <w:rsid w:val="00146B31"/>
    <w:rsid w:val="00146E94"/>
    <w:rsid w:val="00147E8B"/>
    <w:rsid w:val="00151EB6"/>
    <w:rsid w:val="001539B1"/>
    <w:rsid w:val="00155C84"/>
    <w:rsid w:val="0015642F"/>
    <w:rsid w:val="0015713E"/>
    <w:rsid w:val="0015756C"/>
    <w:rsid w:val="00160512"/>
    <w:rsid w:val="00160E09"/>
    <w:rsid w:val="00161F7E"/>
    <w:rsid w:val="00163E7D"/>
    <w:rsid w:val="00163E83"/>
    <w:rsid w:val="00165899"/>
    <w:rsid w:val="0016637E"/>
    <w:rsid w:val="001676FA"/>
    <w:rsid w:val="00170015"/>
    <w:rsid w:val="00172122"/>
    <w:rsid w:val="001728F2"/>
    <w:rsid w:val="00172BE9"/>
    <w:rsid w:val="0017310A"/>
    <w:rsid w:val="001827BF"/>
    <w:rsid w:val="00183157"/>
    <w:rsid w:val="00183338"/>
    <w:rsid w:val="00183992"/>
    <w:rsid w:val="00183B80"/>
    <w:rsid w:val="00183F1F"/>
    <w:rsid w:val="001843DD"/>
    <w:rsid w:val="0018491C"/>
    <w:rsid w:val="00184D29"/>
    <w:rsid w:val="00184FA5"/>
    <w:rsid w:val="001852C8"/>
    <w:rsid w:val="00185AD3"/>
    <w:rsid w:val="001864C8"/>
    <w:rsid w:val="0018799F"/>
    <w:rsid w:val="00187FE1"/>
    <w:rsid w:val="0019058B"/>
    <w:rsid w:val="00192C9E"/>
    <w:rsid w:val="00193D56"/>
    <w:rsid w:val="00194242"/>
    <w:rsid w:val="00195560"/>
    <w:rsid w:val="001970C8"/>
    <w:rsid w:val="001976BE"/>
    <w:rsid w:val="0019781B"/>
    <w:rsid w:val="001979E3"/>
    <w:rsid w:val="00197ADF"/>
    <w:rsid w:val="00197BBC"/>
    <w:rsid w:val="001A0148"/>
    <w:rsid w:val="001A03D3"/>
    <w:rsid w:val="001A1206"/>
    <w:rsid w:val="001A124A"/>
    <w:rsid w:val="001A4641"/>
    <w:rsid w:val="001A4E4A"/>
    <w:rsid w:val="001A5746"/>
    <w:rsid w:val="001A5950"/>
    <w:rsid w:val="001A595D"/>
    <w:rsid w:val="001A6030"/>
    <w:rsid w:val="001B024E"/>
    <w:rsid w:val="001B1D49"/>
    <w:rsid w:val="001B1F94"/>
    <w:rsid w:val="001B1FC5"/>
    <w:rsid w:val="001B3A01"/>
    <w:rsid w:val="001B3CA1"/>
    <w:rsid w:val="001B509E"/>
    <w:rsid w:val="001B56EE"/>
    <w:rsid w:val="001B6E19"/>
    <w:rsid w:val="001B74D0"/>
    <w:rsid w:val="001B78C5"/>
    <w:rsid w:val="001B7A8E"/>
    <w:rsid w:val="001B7AD2"/>
    <w:rsid w:val="001C1842"/>
    <w:rsid w:val="001C211C"/>
    <w:rsid w:val="001C2468"/>
    <w:rsid w:val="001C2FF0"/>
    <w:rsid w:val="001C485D"/>
    <w:rsid w:val="001C4B78"/>
    <w:rsid w:val="001C55CC"/>
    <w:rsid w:val="001C67B1"/>
    <w:rsid w:val="001C6BDD"/>
    <w:rsid w:val="001C6E08"/>
    <w:rsid w:val="001C7928"/>
    <w:rsid w:val="001C7D54"/>
    <w:rsid w:val="001D00DF"/>
    <w:rsid w:val="001D0628"/>
    <w:rsid w:val="001D0818"/>
    <w:rsid w:val="001D0A6C"/>
    <w:rsid w:val="001D151D"/>
    <w:rsid w:val="001D1681"/>
    <w:rsid w:val="001D2340"/>
    <w:rsid w:val="001D2464"/>
    <w:rsid w:val="001D2924"/>
    <w:rsid w:val="001D61E7"/>
    <w:rsid w:val="001D676E"/>
    <w:rsid w:val="001D6E04"/>
    <w:rsid w:val="001D6F2E"/>
    <w:rsid w:val="001D76C0"/>
    <w:rsid w:val="001E0073"/>
    <w:rsid w:val="001E04FE"/>
    <w:rsid w:val="001E0C78"/>
    <w:rsid w:val="001E0F25"/>
    <w:rsid w:val="001E139F"/>
    <w:rsid w:val="001E1CFF"/>
    <w:rsid w:val="001E3097"/>
    <w:rsid w:val="001E3220"/>
    <w:rsid w:val="001E3E01"/>
    <w:rsid w:val="001E55D5"/>
    <w:rsid w:val="001E5953"/>
    <w:rsid w:val="001E5E0A"/>
    <w:rsid w:val="001E6BEB"/>
    <w:rsid w:val="001E78CD"/>
    <w:rsid w:val="001F02B1"/>
    <w:rsid w:val="001F2C40"/>
    <w:rsid w:val="001F2FA4"/>
    <w:rsid w:val="001F3AC8"/>
    <w:rsid w:val="001F3C0C"/>
    <w:rsid w:val="001F6443"/>
    <w:rsid w:val="001F76ED"/>
    <w:rsid w:val="00205234"/>
    <w:rsid w:val="00205A2E"/>
    <w:rsid w:val="00205B39"/>
    <w:rsid w:val="00207B0B"/>
    <w:rsid w:val="00210ADC"/>
    <w:rsid w:val="0021241A"/>
    <w:rsid w:val="0021307B"/>
    <w:rsid w:val="002130E9"/>
    <w:rsid w:val="0021331D"/>
    <w:rsid w:val="00214927"/>
    <w:rsid w:val="00214F28"/>
    <w:rsid w:val="0021531B"/>
    <w:rsid w:val="002153CE"/>
    <w:rsid w:val="00215630"/>
    <w:rsid w:val="0021637C"/>
    <w:rsid w:val="00216C82"/>
    <w:rsid w:val="00216D97"/>
    <w:rsid w:val="002214AE"/>
    <w:rsid w:val="00222106"/>
    <w:rsid w:val="0022241A"/>
    <w:rsid w:val="002225B9"/>
    <w:rsid w:val="0022341A"/>
    <w:rsid w:val="00224562"/>
    <w:rsid w:val="002246E5"/>
    <w:rsid w:val="00226201"/>
    <w:rsid w:val="00227396"/>
    <w:rsid w:val="0022744D"/>
    <w:rsid w:val="0022755C"/>
    <w:rsid w:val="002277F4"/>
    <w:rsid w:val="00230B93"/>
    <w:rsid w:val="00231E3E"/>
    <w:rsid w:val="002322E4"/>
    <w:rsid w:val="00232C34"/>
    <w:rsid w:val="00233213"/>
    <w:rsid w:val="002338A6"/>
    <w:rsid w:val="00234092"/>
    <w:rsid w:val="002352ED"/>
    <w:rsid w:val="00235F6F"/>
    <w:rsid w:val="00236694"/>
    <w:rsid w:val="00237B1A"/>
    <w:rsid w:val="002401EE"/>
    <w:rsid w:val="0024083B"/>
    <w:rsid w:val="00240D74"/>
    <w:rsid w:val="002413C8"/>
    <w:rsid w:val="002419E0"/>
    <w:rsid w:val="00241CBB"/>
    <w:rsid w:val="00241E48"/>
    <w:rsid w:val="0024259C"/>
    <w:rsid w:val="00242BDC"/>
    <w:rsid w:val="002447FA"/>
    <w:rsid w:val="002468DB"/>
    <w:rsid w:val="002478C4"/>
    <w:rsid w:val="002502C8"/>
    <w:rsid w:val="00250653"/>
    <w:rsid w:val="0025155E"/>
    <w:rsid w:val="002516EB"/>
    <w:rsid w:val="00252348"/>
    <w:rsid w:val="00252846"/>
    <w:rsid w:val="00254362"/>
    <w:rsid w:val="00255960"/>
    <w:rsid w:val="002561DD"/>
    <w:rsid w:val="00256307"/>
    <w:rsid w:val="00256FD7"/>
    <w:rsid w:val="00257354"/>
    <w:rsid w:val="0025749F"/>
    <w:rsid w:val="0025764D"/>
    <w:rsid w:val="0026000D"/>
    <w:rsid w:val="002605A8"/>
    <w:rsid w:val="002631EC"/>
    <w:rsid w:val="00263BFF"/>
    <w:rsid w:val="0026481D"/>
    <w:rsid w:val="00264D18"/>
    <w:rsid w:val="00265425"/>
    <w:rsid w:val="0026640B"/>
    <w:rsid w:val="00266463"/>
    <w:rsid w:val="00266F8B"/>
    <w:rsid w:val="00267369"/>
    <w:rsid w:val="00267C45"/>
    <w:rsid w:val="00267D4A"/>
    <w:rsid w:val="00270CD5"/>
    <w:rsid w:val="00271969"/>
    <w:rsid w:val="00272A57"/>
    <w:rsid w:val="00273E6D"/>
    <w:rsid w:val="00276331"/>
    <w:rsid w:val="00276AC8"/>
    <w:rsid w:val="00277102"/>
    <w:rsid w:val="00280CB5"/>
    <w:rsid w:val="00280CCC"/>
    <w:rsid w:val="00283B0E"/>
    <w:rsid w:val="00284890"/>
    <w:rsid w:val="002854EE"/>
    <w:rsid w:val="002865B9"/>
    <w:rsid w:val="00286839"/>
    <w:rsid w:val="002876C9"/>
    <w:rsid w:val="002878B5"/>
    <w:rsid w:val="002904D3"/>
    <w:rsid w:val="00291060"/>
    <w:rsid w:val="0029189F"/>
    <w:rsid w:val="00291DFA"/>
    <w:rsid w:val="002940D7"/>
    <w:rsid w:val="002944C6"/>
    <w:rsid w:val="002958C3"/>
    <w:rsid w:val="00296256"/>
    <w:rsid w:val="002A0760"/>
    <w:rsid w:val="002A1229"/>
    <w:rsid w:val="002A2AB1"/>
    <w:rsid w:val="002A2BF5"/>
    <w:rsid w:val="002A343C"/>
    <w:rsid w:val="002A3737"/>
    <w:rsid w:val="002A3F07"/>
    <w:rsid w:val="002A5680"/>
    <w:rsid w:val="002A5805"/>
    <w:rsid w:val="002A5A9B"/>
    <w:rsid w:val="002A5CD4"/>
    <w:rsid w:val="002A7774"/>
    <w:rsid w:val="002B048B"/>
    <w:rsid w:val="002B2000"/>
    <w:rsid w:val="002B20A3"/>
    <w:rsid w:val="002B4D8A"/>
    <w:rsid w:val="002B5434"/>
    <w:rsid w:val="002B5F70"/>
    <w:rsid w:val="002B5F7A"/>
    <w:rsid w:val="002B68C9"/>
    <w:rsid w:val="002B6E20"/>
    <w:rsid w:val="002B77ED"/>
    <w:rsid w:val="002B7CC7"/>
    <w:rsid w:val="002C0F24"/>
    <w:rsid w:val="002C1138"/>
    <w:rsid w:val="002C14C7"/>
    <w:rsid w:val="002C1D40"/>
    <w:rsid w:val="002C2B57"/>
    <w:rsid w:val="002C2B77"/>
    <w:rsid w:val="002C308C"/>
    <w:rsid w:val="002C3250"/>
    <w:rsid w:val="002C47A3"/>
    <w:rsid w:val="002C5CC0"/>
    <w:rsid w:val="002C5D89"/>
    <w:rsid w:val="002C5E50"/>
    <w:rsid w:val="002C66A7"/>
    <w:rsid w:val="002C66A8"/>
    <w:rsid w:val="002C6A66"/>
    <w:rsid w:val="002C6B25"/>
    <w:rsid w:val="002C704B"/>
    <w:rsid w:val="002C704D"/>
    <w:rsid w:val="002C733C"/>
    <w:rsid w:val="002C7626"/>
    <w:rsid w:val="002C7A40"/>
    <w:rsid w:val="002D011F"/>
    <w:rsid w:val="002D2B0F"/>
    <w:rsid w:val="002D388F"/>
    <w:rsid w:val="002D3ED9"/>
    <w:rsid w:val="002D44C6"/>
    <w:rsid w:val="002D4C9D"/>
    <w:rsid w:val="002D57A3"/>
    <w:rsid w:val="002E0BAE"/>
    <w:rsid w:val="002E159F"/>
    <w:rsid w:val="002E2165"/>
    <w:rsid w:val="002E3915"/>
    <w:rsid w:val="002E3949"/>
    <w:rsid w:val="002E3FAF"/>
    <w:rsid w:val="002E449C"/>
    <w:rsid w:val="002E44FC"/>
    <w:rsid w:val="002E4FB6"/>
    <w:rsid w:val="002E596B"/>
    <w:rsid w:val="002E6098"/>
    <w:rsid w:val="002E6B32"/>
    <w:rsid w:val="002E7A24"/>
    <w:rsid w:val="002F01A6"/>
    <w:rsid w:val="002F03DA"/>
    <w:rsid w:val="002F09A2"/>
    <w:rsid w:val="002F2430"/>
    <w:rsid w:val="002F2724"/>
    <w:rsid w:val="002F30AB"/>
    <w:rsid w:val="002F4771"/>
    <w:rsid w:val="002F4B01"/>
    <w:rsid w:val="002F4DAD"/>
    <w:rsid w:val="002F4F1A"/>
    <w:rsid w:val="002F6136"/>
    <w:rsid w:val="002F6CB1"/>
    <w:rsid w:val="002F6DCD"/>
    <w:rsid w:val="002F7973"/>
    <w:rsid w:val="002F79BF"/>
    <w:rsid w:val="00300498"/>
    <w:rsid w:val="003005BD"/>
    <w:rsid w:val="003007C2"/>
    <w:rsid w:val="00300914"/>
    <w:rsid w:val="00300A32"/>
    <w:rsid w:val="003023E1"/>
    <w:rsid w:val="00302594"/>
    <w:rsid w:val="00302BC6"/>
    <w:rsid w:val="0030338E"/>
    <w:rsid w:val="00303930"/>
    <w:rsid w:val="00303BE6"/>
    <w:rsid w:val="00304DCB"/>
    <w:rsid w:val="00304E1B"/>
    <w:rsid w:val="0030540F"/>
    <w:rsid w:val="00305923"/>
    <w:rsid w:val="00305DB0"/>
    <w:rsid w:val="00305E4D"/>
    <w:rsid w:val="00305EF7"/>
    <w:rsid w:val="00310C75"/>
    <w:rsid w:val="00310D90"/>
    <w:rsid w:val="0031140C"/>
    <w:rsid w:val="00311D67"/>
    <w:rsid w:val="00311F00"/>
    <w:rsid w:val="00312217"/>
    <w:rsid w:val="003122AC"/>
    <w:rsid w:val="00312883"/>
    <w:rsid w:val="0031341E"/>
    <w:rsid w:val="00314A01"/>
    <w:rsid w:val="00315170"/>
    <w:rsid w:val="003151CA"/>
    <w:rsid w:val="00315C19"/>
    <w:rsid w:val="003161F0"/>
    <w:rsid w:val="0031658F"/>
    <w:rsid w:val="00316D61"/>
    <w:rsid w:val="00317667"/>
    <w:rsid w:val="00317EAB"/>
    <w:rsid w:val="00320167"/>
    <w:rsid w:val="00320C45"/>
    <w:rsid w:val="00321BB6"/>
    <w:rsid w:val="00323ABD"/>
    <w:rsid w:val="00323E0F"/>
    <w:rsid w:val="003245AC"/>
    <w:rsid w:val="00324AA1"/>
    <w:rsid w:val="00325FCB"/>
    <w:rsid w:val="00326B0D"/>
    <w:rsid w:val="0032720D"/>
    <w:rsid w:val="003273FF"/>
    <w:rsid w:val="00327C58"/>
    <w:rsid w:val="00327E41"/>
    <w:rsid w:val="00330E7B"/>
    <w:rsid w:val="00331F1D"/>
    <w:rsid w:val="00334A46"/>
    <w:rsid w:val="00335AC0"/>
    <w:rsid w:val="0033681B"/>
    <w:rsid w:val="00336D13"/>
    <w:rsid w:val="00336D1A"/>
    <w:rsid w:val="003372DF"/>
    <w:rsid w:val="00337651"/>
    <w:rsid w:val="00340789"/>
    <w:rsid w:val="00341407"/>
    <w:rsid w:val="0034184C"/>
    <w:rsid w:val="00341851"/>
    <w:rsid w:val="00342581"/>
    <w:rsid w:val="00342CC2"/>
    <w:rsid w:val="003438A7"/>
    <w:rsid w:val="00344350"/>
    <w:rsid w:val="00347286"/>
    <w:rsid w:val="00350CD8"/>
    <w:rsid w:val="00351FFF"/>
    <w:rsid w:val="00352A97"/>
    <w:rsid w:val="00353519"/>
    <w:rsid w:val="00353795"/>
    <w:rsid w:val="00355C5C"/>
    <w:rsid w:val="003563CE"/>
    <w:rsid w:val="00357351"/>
    <w:rsid w:val="00360985"/>
    <w:rsid w:val="00360D68"/>
    <w:rsid w:val="00360FE4"/>
    <w:rsid w:val="00361C3D"/>
    <w:rsid w:val="00362169"/>
    <w:rsid w:val="00362786"/>
    <w:rsid w:val="003632DB"/>
    <w:rsid w:val="00363AF1"/>
    <w:rsid w:val="0036436F"/>
    <w:rsid w:val="00364FA4"/>
    <w:rsid w:val="00365180"/>
    <w:rsid w:val="00365241"/>
    <w:rsid w:val="00365815"/>
    <w:rsid w:val="00365CAD"/>
    <w:rsid w:val="00366E45"/>
    <w:rsid w:val="003677C3"/>
    <w:rsid w:val="00367D9F"/>
    <w:rsid w:val="00370EB2"/>
    <w:rsid w:val="00371135"/>
    <w:rsid w:val="00371C31"/>
    <w:rsid w:val="0037283B"/>
    <w:rsid w:val="00373FBB"/>
    <w:rsid w:val="00374EF3"/>
    <w:rsid w:val="003769F4"/>
    <w:rsid w:val="0037795A"/>
    <w:rsid w:val="00377DAE"/>
    <w:rsid w:val="00380831"/>
    <w:rsid w:val="00382231"/>
    <w:rsid w:val="003828C2"/>
    <w:rsid w:val="0038293C"/>
    <w:rsid w:val="00382DC1"/>
    <w:rsid w:val="003832BA"/>
    <w:rsid w:val="00384976"/>
    <w:rsid w:val="00384C10"/>
    <w:rsid w:val="00384DB7"/>
    <w:rsid w:val="003856F9"/>
    <w:rsid w:val="0038600C"/>
    <w:rsid w:val="00386AF2"/>
    <w:rsid w:val="00386B3D"/>
    <w:rsid w:val="0039083D"/>
    <w:rsid w:val="00390A51"/>
    <w:rsid w:val="003915C8"/>
    <w:rsid w:val="003917E4"/>
    <w:rsid w:val="00393201"/>
    <w:rsid w:val="00393798"/>
    <w:rsid w:val="0039392C"/>
    <w:rsid w:val="00394D3C"/>
    <w:rsid w:val="00394E4E"/>
    <w:rsid w:val="003955C3"/>
    <w:rsid w:val="00395FF0"/>
    <w:rsid w:val="003A0B84"/>
    <w:rsid w:val="003A15B0"/>
    <w:rsid w:val="003A1ED3"/>
    <w:rsid w:val="003A2AFC"/>
    <w:rsid w:val="003A3191"/>
    <w:rsid w:val="003A3FC7"/>
    <w:rsid w:val="003A401E"/>
    <w:rsid w:val="003A5B07"/>
    <w:rsid w:val="003A69E7"/>
    <w:rsid w:val="003A76A0"/>
    <w:rsid w:val="003B019C"/>
    <w:rsid w:val="003B04DF"/>
    <w:rsid w:val="003B144C"/>
    <w:rsid w:val="003B31B6"/>
    <w:rsid w:val="003B372E"/>
    <w:rsid w:val="003B5463"/>
    <w:rsid w:val="003B5508"/>
    <w:rsid w:val="003B6A1C"/>
    <w:rsid w:val="003B6EFE"/>
    <w:rsid w:val="003C0367"/>
    <w:rsid w:val="003C208C"/>
    <w:rsid w:val="003C211E"/>
    <w:rsid w:val="003C2623"/>
    <w:rsid w:val="003C2AA2"/>
    <w:rsid w:val="003C33E6"/>
    <w:rsid w:val="003C3DD9"/>
    <w:rsid w:val="003C3FDE"/>
    <w:rsid w:val="003C4BBC"/>
    <w:rsid w:val="003C5863"/>
    <w:rsid w:val="003C5D8A"/>
    <w:rsid w:val="003C5DF8"/>
    <w:rsid w:val="003C6407"/>
    <w:rsid w:val="003C794E"/>
    <w:rsid w:val="003D11C7"/>
    <w:rsid w:val="003D1B6B"/>
    <w:rsid w:val="003D4500"/>
    <w:rsid w:val="003D50E1"/>
    <w:rsid w:val="003D6573"/>
    <w:rsid w:val="003D681B"/>
    <w:rsid w:val="003D6B58"/>
    <w:rsid w:val="003E0264"/>
    <w:rsid w:val="003E067F"/>
    <w:rsid w:val="003E1EB4"/>
    <w:rsid w:val="003E28E1"/>
    <w:rsid w:val="003E4E5D"/>
    <w:rsid w:val="003E55F1"/>
    <w:rsid w:val="003E5AA1"/>
    <w:rsid w:val="003E6173"/>
    <w:rsid w:val="003E7E73"/>
    <w:rsid w:val="003F06D6"/>
    <w:rsid w:val="003F1495"/>
    <w:rsid w:val="003F218E"/>
    <w:rsid w:val="003F2AB4"/>
    <w:rsid w:val="003F3512"/>
    <w:rsid w:val="003F3B3C"/>
    <w:rsid w:val="003F3B3D"/>
    <w:rsid w:val="003F4CF3"/>
    <w:rsid w:val="003F5660"/>
    <w:rsid w:val="003F6EB2"/>
    <w:rsid w:val="003F75E1"/>
    <w:rsid w:val="003F7EE7"/>
    <w:rsid w:val="00401353"/>
    <w:rsid w:val="004035FA"/>
    <w:rsid w:val="00403976"/>
    <w:rsid w:val="00404E36"/>
    <w:rsid w:val="004055A5"/>
    <w:rsid w:val="0040725F"/>
    <w:rsid w:val="004076B7"/>
    <w:rsid w:val="0040784A"/>
    <w:rsid w:val="00410418"/>
    <w:rsid w:val="00410A1E"/>
    <w:rsid w:val="0041186D"/>
    <w:rsid w:val="0041252E"/>
    <w:rsid w:val="004130FF"/>
    <w:rsid w:val="00414EDD"/>
    <w:rsid w:val="00414F10"/>
    <w:rsid w:val="00415CDE"/>
    <w:rsid w:val="00416E31"/>
    <w:rsid w:val="004178E7"/>
    <w:rsid w:val="00417EF0"/>
    <w:rsid w:val="00417FFC"/>
    <w:rsid w:val="00420677"/>
    <w:rsid w:val="0042074E"/>
    <w:rsid w:val="00420B5E"/>
    <w:rsid w:val="00421BF6"/>
    <w:rsid w:val="00422324"/>
    <w:rsid w:val="0042237C"/>
    <w:rsid w:val="00424155"/>
    <w:rsid w:val="0042507E"/>
    <w:rsid w:val="004255EB"/>
    <w:rsid w:val="00425C21"/>
    <w:rsid w:val="00425D53"/>
    <w:rsid w:val="004271A5"/>
    <w:rsid w:val="004306A7"/>
    <w:rsid w:val="00430BB5"/>
    <w:rsid w:val="00431DEB"/>
    <w:rsid w:val="00432A9E"/>
    <w:rsid w:val="00433B27"/>
    <w:rsid w:val="00434AC9"/>
    <w:rsid w:val="00435153"/>
    <w:rsid w:val="0043549E"/>
    <w:rsid w:val="00437AD3"/>
    <w:rsid w:val="00440057"/>
    <w:rsid w:val="004404B0"/>
    <w:rsid w:val="00441123"/>
    <w:rsid w:val="004423A7"/>
    <w:rsid w:val="00442A69"/>
    <w:rsid w:val="00442ECE"/>
    <w:rsid w:val="004433C2"/>
    <w:rsid w:val="00443AFF"/>
    <w:rsid w:val="00444658"/>
    <w:rsid w:val="004449A8"/>
    <w:rsid w:val="00445D21"/>
    <w:rsid w:val="00445DBE"/>
    <w:rsid w:val="004469FB"/>
    <w:rsid w:val="00446A26"/>
    <w:rsid w:val="0044762D"/>
    <w:rsid w:val="0045055F"/>
    <w:rsid w:val="004505BC"/>
    <w:rsid w:val="0045184E"/>
    <w:rsid w:val="00451C1F"/>
    <w:rsid w:val="00453F8F"/>
    <w:rsid w:val="0045415C"/>
    <w:rsid w:val="00454DA5"/>
    <w:rsid w:val="00455FE4"/>
    <w:rsid w:val="00456428"/>
    <w:rsid w:val="00457314"/>
    <w:rsid w:val="00457790"/>
    <w:rsid w:val="00457A5E"/>
    <w:rsid w:val="00457D3C"/>
    <w:rsid w:val="00461360"/>
    <w:rsid w:val="004614EB"/>
    <w:rsid w:val="004618D9"/>
    <w:rsid w:val="004619AA"/>
    <w:rsid w:val="004620F1"/>
    <w:rsid w:val="0046450D"/>
    <w:rsid w:val="00464854"/>
    <w:rsid w:val="00465323"/>
    <w:rsid w:val="004654B9"/>
    <w:rsid w:val="004664EC"/>
    <w:rsid w:val="0046652A"/>
    <w:rsid w:val="00467173"/>
    <w:rsid w:val="00474166"/>
    <w:rsid w:val="00474FAF"/>
    <w:rsid w:val="00475758"/>
    <w:rsid w:val="00475E7B"/>
    <w:rsid w:val="004762AF"/>
    <w:rsid w:val="0047664F"/>
    <w:rsid w:val="004767B2"/>
    <w:rsid w:val="00476D4E"/>
    <w:rsid w:val="00477345"/>
    <w:rsid w:val="00480D4E"/>
    <w:rsid w:val="0048193C"/>
    <w:rsid w:val="004835E2"/>
    <w:rsid w:val="00483A86"/>
    <w:rsid w:val="00484254"/>
    <w:rsid w:val="00484609"/>
    <w:rsid w:val="00484A5F"/>
    <w:rsid w:val="00484B4F"/>
    <w:rsid w:val="00484EF2"/>
    <w:rsid w:val="0048780B"/>
    <w:rsid w:val="0049090F"/>
    <w:rsid w:val="004913A0"/>
    <w:rsid w:val="004921A9"/>
    <w:rsid w:val="004933E3"/>
    <w:rsid w:val="00493550"/>
    <w:rsid w:val="004942CC"/>
    <w:rsid w:val="00494987"/>
    <w:rsid w:val="00495529"/>
    <w:rsid w:val="00495ADB"/>
    <w:rsid w:val="00495C2E"/>
    <w:rsid w:val="00495DF9"/>
    <w:rsid w:val="00495E39"/>
    <w:rsid w:val="004962A9"/>
    <w:rsid w:val="00497DB4"/>
    <w:rsid w:val="004A0199"/>
    <w:rsid w:val="004A0B75"/>
    <w:rsid w:val="004A107C"/>
    <w:rsid w:val="004A148B"/>
    <w:rsid w:val="004A201A"/>
    <w:rsid w:val="004A2283"/>
    <w:rsid w:val="004A2548"/>
    <w:rsid w:val="004A2E39"/>
    <w:rsid w:val="004A3069"/>
    <w:rsid w:val="004A3C71"/>
    <w:rsid w:val="004A71B1"/>
    <w:rsid w:val="004A7CA8"/>
    <w:rsid w:val="004B03EE"/>
    <w:rsid w:val="004B065A"/>
    <w:rsid w:val="004B0EB3"/>
    <w:rsid w:val="004B0EFB"/>
    <w:rsid w:val="004B0F93"/>
    <w:rsid w:val="004B184C"/>
    <w:rsid w:val="004B2019"/>
    <w:rsid w:val="004B3C36"/>
    <w:rsid w:val="004B46E1"/>
    <w:rsid w:val="004B4A51"/>
    <w:rsid w:val="004B52D7"/>
    <w:rsid w:val="004B651D"/>
    <w:rsid w:val="004B7DBC"/>
    <w:rsid w:val="004C00D3"/>
    <w:rsid w:val="004C031B"/>
    <w:rsid w:val="004C05E5"/>
    <w:rsid w:val="004C0B1A"/>
    <w:rsid w:val="004C2BE5"/>
    <w:rsid w:val="004C3169"/>
    <w:rsid w:val="004C344F"/>
    <w:rsid w:val="004C3B4B"/>
    <w:rsid w:val="004C6376"/>
    <w:rsid w:val="004C647C"/>
    <w:rsid w:val="004C6FC1"/>
    <w:rsid w:val="004C703F"/>
    <w:rsid w:val="004C7818"/>
    <w:rsid w:val="004C7A08"/>
    <w:rsid w:val="004D033F"/>
    <w:rsid w:val="004D09F5"/>
    <w:rsid w:val="004D1CAA"/>
    <w:rsid w:val="004D2D85"/>
    <w:rsid w:val="004D2FFC"/>
    <w:rsid w:val="004D359B"/>
    <w:rsid w:val="004D39D9"/>
    <w:rsid w:val="004D5A14"/>
    <w:rsid w:val="004D5F9A"/>
    <w:rsid w:val="004D7425"/>
    <w:rsid w:val="004D79D3"/>
    <w:rsid w:val="004E08EC"/>
    <w:rsid w:val="004E125E"/>
    <w:rsid w:val="004E3362"/>
    <w:rsid w:val="004E37ED"/>
    <w:rsid w:val="004E41D5"/>
    <w:rsid w:val="004E60BD"/>
    <w:rsid w:val="004E7CA6"/>
    <w:rsid w:val="004E7EAB"/>
    <w:rsid w:val="004F0254"/>
    <w:rsid w:val="004F0770"/>
    <w:rsid w:val="004F0D3A"/>
    <w:rsid w:val="004F1695"/>
    <w:rsid w:val="004F2BB0"/>
    <w:rsid w:val="004F4067"/>
    <w:rsid w:val="004F423D"/>
    <w:rsid w:val="004F47E2"/>
    <w:rsid w:val="004F4FF2"/>
    <w:rsid w:val="004F520F"/>
    <w:rsid w:val="004F66B0"/>
    <w:rsid w:val="004F7911"/>
    <w:rsid w:val="00500235"/>
    <w:rsid w:val="00500D8A"/>
    <w:rsid w:val="00500ED3"/>
    <w:rsid w:val="005016AF"/>
    <w:rsid w:val="00501709"/>
    <w:rsid w:val="00501C58"/>
    <w:rsid w:val="00502488"/>
    <w:rsid w:val="00502B37"/>
    <w:rsid w:val="00502E49"/>
    <w:rsid w:val="00503A73"/>
    <w:rsid w:val="00505D9C"/>
    <w:rsid w:val="00506104"/>
    <w:rsid w:val="0050716E"/>
    <w:rsid w:val="005119E2"/>
    <w:rsid w:val="00511CC4"/>
    <w:rsid w:val="00511D00"/>
    <w:rsid w:val="00511DD6"/>
    <w:rsid w:val="00512592"/>
    <w:rsid w:val="00512817"/>
    <w:rsid w:val="0051283F"/>
    <w:rsid w:val="00513597"/>
    <w:rsid w:val="00515032"/>
    <w:rsid w:val="00515E07"/>
    <w:rsid w:val="005164C6"/>
    <w:rsid w:val="00516B25"/>
    <w:rsid w:val="00521100"/>
    <w:rsid w:val="00521680"/>
    <w:rsid w:val="00521ACD"/>
    <w:rsid w:val="00522354"/>
    <w:rsid w:val="00523939"/>
    <w:rsid w:val="005243FA"/>
    <w:rsid w:val="00524592"/>
    <w:rsid w:val="00525938"/>
    <w:rsid w:val="005261A1"/>
    <w:rsid w:val="00526857"/>
    <w:rsid w:val="00527537"/>
    <w:rsid w:val="00527E32"/>
    <w:rsid w:val="005317F9"/>
    <w:rsid w:val="00535ADE"/>
    <w:rsid w:val="005360A4"/>
    <w:rsid w:val="005361A0"/>
    <w:rsid w:val="005367D3"/>
    <w:rsid w:val="00536F19"/>
    <w:rsid w:val="0053772F"/>
    <w:rsid w:val="00540687"/>
    <w:rsid w:val="00541338"/>
    <w:rsid w:val="005419EB"/>
    <w:rsid w:val="00541D4C"/>
    <w:rsid w:val="00542078"/>
    <w:rsid w:val="00542BBF"/>
    <w:rsid w:val="00542CC8"/>
    <w:rsid w:val="005451BA"/>
    <w:rsid w:val="00546180"/>
    <w:rsid w:val="005465AB"/>
    <w:rsid w:val="005466FB"/>
    <w:rsid w:val="0054698A"/>
    <w:rsid w:val="00546ACD"/>
    <w:rsid w:val="00546C50"/>
    <w:rsid w:val="00550426"/>
    <w:rsid w:val="00551448"/>
    <w:rsid w:val="005517D1"/>
    <w:rsid w:val="0055194C"/>
    <w:rsid w:val="00552D3D"/>
    <w:rsid w:val="00552DC9"/>
    <w:rsid w:val="005534E9"/>
    <w:rsid w:val="00553722"/>
    <w:rsid w:val="005538BC"/>
    <w:rsid w:val="00554932"/>
    <w:rsid w:val="005557D8"/>
    <w:rsid w:val="00555C30"/>
    <w:rsid w:val="00556091"/>
    <w:rsid w:val="00556A59"/>
    <w:rsid w:val="00556BBA"/>
    <w:rsid w:val="005573DB"/>
    <w:rsid w:val="00557A04"/>
    <w:rsid w:val="0056010D"/>
    <w:rsid w:val="005623B9"/>
    <w:rsid w:val="0056367C"/>
    <w:rsid w:val="00563D6F"/>
    <w:rsid w:val="00564E5C"/>
    <w:rsid w:val="005666B2"/>
    <w:rsid w:val="0056719F"/>
    <w:rsid w:val="00570317"/>
    <w:rsid w:val="00570B3D"/>
    <w:rsid w:val="0057308B"/>
    <w:rsid w:val="00573EA0"/>
    <w:rsid w:val="0057451A"/>
    <w:rsid w:val="00576350"/>
    <w:rsid w:val="005763C9"/>
    <w:rsid w:val="00576F48"/>
    <w:rsid w:val="00577890"/>
    <w:rsid w:val="005801AC"/>
    <w:rsid w:val="00580FC6"/>
    <w:rsid w:val="005812D2"/>
    <w:rsid w:val="005816B9"/>
    <w:rsid w:val="005820C1"/>
    <w:rsid w:val="00583CD6"/>
    <w:rsid w:val="00584514"/>
    <w:rsid w:val="00584DA7"/>
    <w:rsid w:val="00587E16"/>
    <w:rsid w:val="00587EC9"/>
    <w:rsid w:val="00587ED4"/>
    <w:rsid w:val="005902F9"/>
    <w:rsid w:val="00590623"/>
    <w:rsid w:val="00590BD0"/>
    <w:rsid w:val="00590C3C"/>
    <w:rsid w:val="00594BC7"/>
    <w:rsid w:val="00595086"/>
    <w:rsid w:val="00595E37"/>
    <w:rsid w:val="00596C39"/>
    <w:rsid w:val="00597C75"/>
    <w:rsid w:val="005A017B"/>
    <w:rsid w:val="005A0919"/>
    <w:rsid w:val="005A274A"/>
    <w:rsid w:val="005A2ADE"/>
    <w:rsid w:val="005A4154"/>
    <w:rsid w:val="005A4333"/>
    <w:rsid w:val="005A4729"/>
    <w:rsid w:val="005A4BE1"/>
    <w:rsid w:val="005A62E1"/>
    <w:rsid w:val="005A6912"/>
    <w:rsid w:val="005A77E2"/>
    <w:rsid w:val="005B0420"/>
    <w:rsid w:val="005B0996"/>
    <w:rsid w:val="005B0D03"/>
    <w:rsid w:val="005B0EB1"/>
    <w:rsid w:val="005B0FF6"/>
    <w:rsid w:val="005B183A"/>
    <w:rsid w:val="005B3F6C"/>
    <w:rsid w:val="005B4E70"/>
    <w:rsid w:val="005B52E7"/>
    <w:rsid w:val="005C1D3F"/>
    <w:rsid w:val="005C223D"/>
    <w:rsid w:val="005C27B2"/>
    <w:rsid w:val="005C2D00"/>
    <w:rsid w:val="005C4FE9"/>
    <w:rsid w:val="005C6145"/>
    <w:rsid w:val="005C6414"/>
    <w:rsid w:val="005C64F8"/>
    <w:rsid w:val="005C6C81"/>
    <w:rsid w:val="005C6EBC"/>
    <w:rsid w:val="005D1AC2"/>
    <w:rsid w:val="005D1DCC"/>
    <w:rsid w:val="005D2769"/>
    <w:rsid w:val="005D3227"/>
    <w:rsid w:val="005D447B"/>
    <w:rsid w:val="005D4CED"/>
    <w:rsid w:val="005D5541"/>
    <w:rsid w:val="005D5EA2"/>
    <w:rsid w:val="005D60FE"/>
    <w:rsid w:val="005E1F40"/>
    <w:rsid w:val="005E2717"/>
    <w:rsid w:val="005E3369"/>
    <w:rsid w:val="005E503D"/>
    <w:rsid w:val="005E5148"/>
    <w:rsid w:val="005E654D"/>
    <w:rsid w:val="005E7B88"/>
    <w:rsid w:val="005F087E"/>
    <w:rsid w:val="005F0D02"/>
    <w:rsid w:val="005F0D5F"/>
    <w:rsid w:val="005F2B21"/>
    <w:rsid w:val="005F2F0F"/>
    <w:rsid w:val="005F3AD4"/>
    <w:rsid w:val="005F527A"/>
    <w:rsid w:val="005F6026"/>
    <w:rsid w:val="005F643D"/>
    <w:rsid w:val="005F6723"/>
    <w:rsid w:val="005F7730"/>
    <w:rsid w:val="0060116A"/>
    <w:rsid w:val="00601C6E"/>
    <w:rsid w:val="00601D2C"/>
    <w:rsid w:val="00602C10"/>
    <w:rsid w:val="00603252"/>
    <w:rsid w:val="0060517C"/>
    <w:rsid w:val="006052A3"/>
    <w:rsid w:val="00606D8A"/>
    <w:rsid w:val="00607857"/>
    <w:rsid w:val="006078C1"/>
    <w:rsid w:val="0061024D"/>
    <w:rsid w:val="00610915"/>
    <w:rsid w:val="006121FF"/>
    <w:rsid w:val="00612235"/>
    <w:rsid w:val="00612D1F"/>
    <w:rsid w:val="00613CB7"/>
    <w:rsid w:val="006144BB"/>
    <w:rsid w:val="0061451B"/>
    <w:rsid w:val="0061465C"/>
    <w:rsid w:val="00614E79"/>
    <w:rsid w:val="00615829"/>
    <w:rsid w:val="006200E8"/>
    <w:rsid w:val="00620775"/>
    <w:rsid w:val="006224D4"/>
    <w:rsid w:val="0062294E"/>
    <w:rsid w:val="00622BEC"/>
    <w:rsid w:val="0062342B"/>
    <w:rsid w:val="00623F45"/>
    <w:rsid w:val="0062415A"/>
    <w:rsid w:val="0063054B"/>
    <w:rsid w:val="00631697"/>
    <w:rsid w:val="00631B8A"/>
    <w:rsid w:val="0063288C"/>
    <w:rsid w:val="00633CC3"/>
    <w:rsid w:val="00633EB0"/>
    <w:rsid w:val="00634720"/>
    <w:rsid w:val="00634FC6"/>
    <w:rsid w:val="006357AE"/>
    <w:rsid w:val="0063624A"/>
    <w:rsid w:val="00636F81"/>
    <w:rsid w:val="006370EB"/>
    <w:rsid w:val="00637E59"/>
    <w:rsid w:val="0064018B"/>
    <w:rsid w:val="0064117A"/>
    <w:rsid w:val="006415D0"/>
    <w:rsid w:val="00642010"/>
    <w:rsid w:val="00642F88"/>
    <w:rsid w:val="006478E4"/>
    <w:rsid w:val="00650216"/>
    <w:rsid w:val="00651BD2"/>
    <w:rsid w:val="00651FAB"/>
    <w:rsid w:val="006551ED"/>
    <w:rsid w:val="006555C1"/>
    <w:rsid w:val="006556B8"/>
    <w:rsid w:val="00657A03"/>
    <w:rsid w:val="00657CA6"/>
    <w:rsid w:val="0066015A"/>
    <w:rsid w:val="0066121E"/>
    <w:rsid w:val="006612CD"/>
    <w:rsid w:val="00661C6E"/>
    <w:rsid w:val="00661F36"/>
    <w:rsid w:val="006622C8"/>
    <w:rsid w:val="0066302C"/>
    <w:rsid w:val="0066390D"/>
    <w:rsid w:val="0066450A"/>
    <w:rsid w:val="00665116"/>
    <w:rsid w:val="00666644"/>
    <w:rsid w:val="006668E8"/>
    <w:rsid w:val="00666A5D"/>
    <w:rsid w:val="00666BFC"/>
    <w:rsid w:val="00667349"/>
    <w:rsid w:val="00670025"/>
    <w:rsid w:val="006705AA"/>
    <w:rsid w:val="00672E17"/>
    <w:rsid w:val="00672E47"/>
    <w:rsid w:val="00673A2D"/>
    <w:rsid w:val="00674589"/>
    <w:rsid w:val="006755B4"/>
    <w:rsid w:val="00675FBF"/>
    <w:rsid w:val="00676D2D"/>
    <w:rsid w:val="00677ED8"/>
    <w:rsid w:val="00680044"/>
    <w:rsid w:val="0068025E"/>
    <w:rsid w:val="00680BCF"/>
    <w:rsid w:val="00682A7B"/>
    <w:rsid w:val="00683636"/>
    <w:rsid w:val="006836BD"/>
    <w:rsid w:val="00684682"/>
    <w:rsid w:val="00686411"/>
    <w:rsid w:val="00686A58"/>
    <w:rsid w:val="006874E2"/>
    <w:rsid w:val="006875BA"/>
    <w:rsid w:val="00690046"/>
    <w:rsid w:val="006903C1"/>
    <w:rsid w:val="00690814"/>
    <w:rsid w:val="00691434"/>
    <w:rsid w:val="00691B16"/>
    <w:rsid w:val="00692481"/>
    <w:rsid w:val="00693388"/>
    <w:rsid w:val="006935DB"/>
    <w:rsid w:val="00693C88"/>
    <w:rsid w:val="00693D75"/>
    <w:rsid w:val="00694623"/>
    <w:rsid w:val="00694642"/>
    <w:rsid w:val="006964CE"/>
    <w:rsid w:val="00696608"/>
    <w:rsid w:val="006972B1"/>
    <w:rsid w:val="00697FCD"/>
    <w:rsid w:val="006A0755"/>
    <w:rsid w:val="006A0842"/>
    <w:rsid w:val="006A285D"/>
    <w:rsid w:val="006A3395"/>
    <w:rsid w:val="006A38C2"/>
    <w:rsid w:val="006A5580"/>
    <w:rsid w:val="006A567C"/>
    <w:rsid w:val="006A59CA"/>
    <w:rsid w:val="006A71CC"/>
    <w:rsid w:val="006B034F"/>
    <w:rsid w:val="006B11B6"/>
    <w:rsid w:val="006B16A6"/>
    <w:rsid w:val="006B1EF9"/>
    <w:rsid w:val="006B3047"/>
    <w:rsid w:val="006B4481"/>
    <w:rsid w:val="006B5BEC"/>
    <w:rsid w:val="006B608C"/>
    <w:rsid w:val="006B621E"/>
    <w:rsid w:val="006B642A"/>
    <w:rsid w:val="006B69E5"/>
    <w:rsid w:val="006B6D5F"/>
    <w:rsid w:val="006B7A61"/>
    <w:rsid w:val="006B7E03"/>
    <w:rsid w:val="006C134B"/>
    <w:rsid w:val="006C13F3"/>
    <w:rsid w:val="006C1738"/>
    <w:rsid w:val="006C1AD2"/>
    <w:rsid w:val="006C1AEA"/>
    <w:rsid w:val="006C1F49"/>
    <w:rsid w:val="006C27AA"/>
    <w:rsid w:val="006C28AA"/>
    <w:rsid w:val="006C29AD"/>
    <w:rsid w:val="006C3755"/>
    <w:rsid w:val="006C4D72"/>
    <w:rsid w:val="006C513A"/>
    <w:rsid w:val="006C5986"/>
    <w:rsid w:val="006C5D62"/>
    <w:rsid w:val="006C6A53"/>
    <w:rsid w:val="006C6DF3"/>
    <w:rsid w:val="006C76A1"/>
    <w:rsid w:val="006C7846"/>
    <w:rsid w:val="006D05F9"/>
    <w:rsid w:val="006D0BFA"/>
    <w:rsid w:val="006D1D62"/>
    <w:rsid w:val="006D1E3F"/>
    <w:rsid w:val="006D21E3"/>
    <w:rsid w:val="006D2FB4"/>
    <w:rsid w:val="006D436B"/>
    <w:rsid w:val="006D437B"/>
    <w:rsid w:val="006D4AF6"/>
    <w:rsid w:val="006D4F9B"/>
    <w:rsid w:val="006D5FC2"/>
    <w:rsid w:val="006D6D98"/>
    <w:rsid w:val="006D7C71"/>
    <w:rsid w:val="006E0985"/>
    <w:rsid w:val="006E0B1D"/>
    <w:rsid w:val="006E332A"/>
    <w:rsid w:val="006E3614"/>
    <w:rsid w:val="006E4673"/>
    <w:rsid w:val="006E48F2"/>
    <w:rsid w:val="006E4DBF"/>
    <w:rsid w:val="006E5429"/>
    <w:rsid w:val="006E6E33"/>
    <w:rsid w:val="006E70B5"/>
    <w:rsid w:val="006E74B8"/>
    <w:rsid w:val="006F03C9"/>
    <w:rsid w:val="006F1628"/>
    <w:rsid w:val="006F2259"/>
    <w:rsid w:val="006F388B"/>
    <w:rsid w:val="006F4B8A"/>
    <w:rsid w:val="006F610B"/>
    <w:rsid w:val="006F62F4"/>
    <w:rsid w:val="006F6A27"/>
    <w:rsid w:val="006F6C4D"/>
    <w:rsid w:val="007004A1"/>
    <w:rsid w:val="0070142F"/>
    <w:rsid w:val="0070398B"/>
    <w:rsid w:val="007044EF"/>
    <w:rsid w:val="0070683A"/>
    <w:rsid w:val="00706F11"/>
    <w:rsid w:val="0070748C"/>
    <w:rsid w:val="007111CD"/>
    <w:rsid w:val="00711278"/>
    <w:rsid w:val="00711894"/>
    <w:rsid w:val="00712D3E"/>
    <w:rsid w:val="00714664"/>
    <w:rsid w:val="0071513E"/>
    <w:rsid w:val="00715798"/>
    <w:rsid w:val="00716484"/>
    <w:rsid w:val="00716AE5"/>
    <w:rsid w:val="0071773E"/>
    <w:rsid w:val="00717ACF"/>
    <w:rsid w:val="00720657"/>
    <w:rsid w:val="00720E8F"/>
    <w:rsid w:val="0072226E"/>
    <w:rsid w:val="007235FD"/>
    <w:rsid w:val="00723A38"/>
    <w:rsid w:val="00723CDB"/>
    <w:rsid w:val="00723D77"/>
    <w:rsid w:val="00724A6F"/>
    <w:rsid w:val="00724AE7"/>
    <w:rsid w:val="00726A15"/>
    <w:rsid w:val="007300CF"/>
    <w:rsid w:val="00732BE2"/>
    <w:rsid w:val="00733FFD"/>
    <w:rsid w:val="00734F20"/>
    <w:rsid w:val="00735E17"/>
    <w:rsid w:val="00736DE8"/>
    <w:rsid w:val="00736F7F"/>
    <w:rsid w:val="007375CE"/>
    <w:rsid w:val="00737CE9"/>
    <w:rsid w:val="007402D5"/>
    <w:rsid w:val="00740713"/>
    <w:rsid w:val="00740F92"/>
    <w:rsid w:val="007425A4"/>
    <w:rsid w:val="00742643"/>
    <w:rsid w:val="007436AF"/>
    <w:rsid w:val="0074405B"/>
    <w:rsid w:val="007446DB"/>
    <w:rsid w:val="00744F32"/>
    <w:rsid w:val="0074572A"/>
    <w:rsid w:val="00750724"/>
    <w:rsid w:val="0075098C"/>
    <w:rsid w:val="007515C1"/>
    <w:rsid w:val="00751949"/>
    <w:rsid w:val="00751B83"/>
    <w:rsid w:val="00752372"/>
    <w:rsid w:val="007546E4"/>
    <w:rsid w:val="007547BE"/>
    <w:rsid w:val="00755DCE"/>
    <w:rsid w:val="00756AD5"/>
    <w:rsid w:val="007575C1"/>
    <w:rsid w:val="007610FC"/>
    <w:rsid w:val="0076266C"/>
    <w:rsid w:val="00762DE9"/>
    <w:rsid w:val="00763E63"/>
    <w:rsid w:val="00765CAF"/>
    <w:rsid w:val="00765F62"/>
    <w:rsid w:val="00770406"/>
    <w:rsid w:val="00770A83"/>
    <w:rsid w:val="007710AA"/>
    <w:rsid w:val="00771C72"/>
    <w:rsid w:val="0077216D"/>
    <w:rsid w:val="0077355D"/>
    <w:rsid w:val="007742C3"/>
    <w:rsid w:val="007763C9"/>
    <w:rsid w:val="00776715"/>
    <w:rsid w:val="00776D5A"/>
    <w:rsid w:val="00777F9E"/>
    <w:rsid w:val="007801E6"/>
    <w:rsid w:val="00784793"/>
    <w:rsid w:val="0078485F"/>
    <w:rsid w:val="00784EF8"/>
    <w:rsid w:val="007865C8"/>
    <w:rsid w:val="007903F3"/>
    <w:rsid w:val="00791598"/>
    <w:rsid w:val="00792425"/>
    <w:rsid w:val="0079300D"/>
    <w:rsid w:val="00794042"/>
    <w:rsid w:val="00794361"/>
    <w:rsid w:val="007946EE"/>
    <w:rsid w:val="007949B5"/>
    <w:rsid w:val="00794B84"/>
    <w:rsid w:val="00795001"/>
    <w:rsid w:val="00795D30"/>
    <w:rsid w:val="00796DFA"/>
    <w:rsid w:val="00796F00"/>
    <w:rsid w:val="007974D1"/>
    <w:rsid w:val="007A1106"/>
    <w:rsid w:val="007A1B00"/>
    <w:rsid w:val="007A247B"/>
    <w:rsid w:val="007A2DB9"/>
    <w:rsid w:val="007A35D7"/>
    <w:rsid w:val="007A5362"/>
    <w:rsid w:val="007A5B5A"/>
    <w:rsid w:val="007A72E4"/>
    <w:rsid w:val="007A7331"/>
    <w:rsid w:val="007A7CFE"/>
    <w:rsid w:val="007B032B"/>
    <w:rsid w:val="007B036D"/>
    <w:rsid w:val="007B0D26"/>
    <w:rsid w:val="007B1FD1"/>
    <w:rsid w:val="007B2424"/>
    <w:rsid w:val="007B2575"/>
    <w:rsid w:val="007B311B"/>
    <w:rsid w:val="007B317B"/>
    <w:rsid w:val="007B327E"/>
    <w:rsid w:val="007B4A95"/>
    <w:rsid w:val="007B561E"/>
    <w:rsid w:val="007B56AB"/>
    <w:rsid w:val="007B6F06"/>
    <w:rsid w:val="007B7446"/>
    <w:rsid w:val="007B75BD"/>
    <w:rsid w:val="007B760B"/>
    <w:rsid w:val="007B7630"/>
    <w:rsid w:val="007B7D87"/>
    <w:rsid w:val="007C001A"/>
    <w:rsid w:val="007C0A72"/>
    <w:rsid w:val="007C1D10"/>
    <w:rsid w:val="007C209D"/>
    <w:rsid w:val="007C3B40"/>
    <w:rsid w:val="007C4802"/>
    <w:rsid w:val="007C487A"/>
    <w:rsid w:val="007C4D92"/>
    <w:rsid w:val="007C532C"/>
    <w:rsid w:val="007C535E"/>
    <w:rsid w:val="007C64BD"/>
    <w:rsid w:val="007C68B0"/>
    <w:rsid w:val="007C7483"/>
    <w:rsid w:val="007D012A"/>
    <w:rsid w:val="007D0928"/>
    <w:rsid w:val="007D12DD"/>
    <w:rsid w:val="007D1B0E"/>
    <w:rsid w:val="007D1EEA"/>
    <w:rsid w:val="007D25DB"/>
    <w:rsid w:val="007D25F2"/>
    <w:rsid w:val="007D297F"/>
    <w:rsid w:val="007D48BA"/>
    <w:rsid w:val="007D5E62"/>
    <w:rsid w:val="007D7284"/>
    <w:rsid w:val="007D7E8B"/>
    <w:rsid w:val="007E0BFC"/>
    <w:rsid w:val="007E120C"/>
    <w:rsid w:val="007E1A27"/>
    <w:rsid w:val="007E297B"/>
    <w:rsid w:val="007E3C69"/>
    <w:rsid w:val="007E4BF9"/>
    <w:rsid w:val="007E621A"/>
    <w:rsid w:val="007E731B"/>
    <w:rsid w:val="007E7E4E"/>
    <w:rsid w:val="007F15F8"/>
    <w:rsid w:val="007F17E7"/>
    <w:rsid w:val="007F2547"/>
    <w:rsid w:val="007F2761"/>
    <w:rsid w:val="007F43F6"/>
    <w:rsid w:val="007F4B74"/>
    <w:rsid w:val="007F4DFE"/>
    <w:rsid w:val="007F51B9"/>
    <w:rsid w:val="007F6772"/>
    <w:rsid w:val="007F6855"/>
    <w:rsid w:val="008004F7"/>
    <w:rsid w:val="008010DE"/>
    <w:rsid w:val="00801485"/>
    <w:rsid w:val="0080342F"/>
    <w:rsid w:val="00803C03"/>
    <w:rsid w:val="0080488C"/>
    <w:rsid w:val="0080571E"/>
    <w:rsid w:val="00805D29"/>
    <w:rsid w:val="00807A5C"/>
    <w:rsid w:val="008123E5"/>
    <w:rsid w:val="0081302E"/>
    <w:rsid w:val="00813824"/>
    <w:rsid w:val="00813DD8"/>
    <w:rsid w:val="0081445D"/>
    <w:rsid w:val="0081487C"/>
    <w:rsid w:val="00814DE8"/>
    <w:rsid w:val="0081592D"/>
    <w:rsid w:val="00816335"/>
    <w:rsid w:val="0081796A"/>
    <w:rsid w:val="008205DD"/>
    <w:rsid w:val="00821379"/>
    <w:rsid w:val="00825AE4"/>
    <w:rsid w:val="00826970"/>
    <w:rsid w:val="00830082"/>
    <w:rsid w:val="00830451"/>
    <w:rsid w:val="008315A0"/>
    <w:rsid w:val="00831A73"/>
    <w:rsid w:val="0083276C"/>
    <w:rsid w:val="00832BC0"/>
    <w:rsid w:val="0083544C"/>
    <w:rsid w:val="00835BBA"/>
    <w:rsid w:val="008362B2"/>
    <w:rsid w:val="008416F6"/>
    <w:rsid w:val="00841AB6"/>
    <w:rsid w:val="00842066"/>
    <w:rsid w:val="0084260D"/>
    <w:rsid w:val="0084262F"/>
    <w:rsid w:val="008431A2"/>
    <w:rsid w:val="00845631"/>
    <w:rsid w:val="00845E32"/>
    <w:rsid w:val="00846220"/>
    <w:rsid w:val="0084644B"/>
    <w:rsid w:val="00846FCC"/>
    <w:rsid w:val="00847D9E"/>
    <w:rsid w:val="00847E84"/>
    <w:rsid w:val="00847E8C"/>
    <w:rsid w:val="00847F02"/>
    <w:rsid w:val="00850016"/>
    <w:rsid w:val="00850D9B"/>
    <w:rsid w:val="00850E64"/>
    <w:rsid w:val="00852CED"/>
    <w:rsid w:val="00853E9F"/>
    <w:rsid w:val="00854316"/>
    <w:rsid w:val="0085449A"/>
    <w:rsid w:val="00854A6E"/>
    <w:rsid w:val="008557C0"/>
    <w:rsid w:val="00855E49"/>
    <w:rsid w:val="008561B7"/>
    <w:rsid w:val="0085666D"/>
    <w:rsid w:val="00856868"/>
    <w:rsid w:val="00861ADB"/>
    <w:rsid w:val="008620F0"/>
    <w:rsid w:val="00862916"/>
    <w:rsid w:val="00863037"/>
    <w:rsid w:val="008631DF"/>
    <w:rsid w:val="0086395E"/>
    <w:rsid w:val="00863CE1"/>
    <w:rsid w:val="008640D2"/>
    <w:rsid w:val="008644AD"/>
    <w:rsid w:val="008645FC"/>
    <w:rsid w:val="00865385"/>
    <w:rsid w:val="00865522"/>
    <w:rsid w:val="0086570B"/>
    <w:rsid w:val="00866A35"/>
    <w:rsid w:val="00870B47"/>
    <w:rsid w:val="00871563"/>
    <w:rsid w:val="00871C92"/>
    <w:rsid w:val="008723D5"/>
    <w:rsid w:val="008732CA"/>
    <w:rsid w:val="008736BE"/>
    <w:rsid w:val="00873FCE"/>
    <w:rsid w:val="008751A6"/>
    <w:rsid w:val="00876361"/>
    <w:rsid w:val="00876FEF"/>
    <w:rsid w:val="00877438"/>
    <w:rsid w:val="00880B11"/>
    <w:rsid w:val="008817F3"/>
    <w:rsid w:val="0088182F"/>
    <w:rsid w:val="008819BA"/>
    <w:rsid w:val="00883A81"/>
    <w:rsid w:val="00884F9B"/>
    <w:rsid w:val="008857C7"/>
    <w:rsid w:val="00885F3D"/>
    <w:rsid w:val="00887CD3"/>
    <w:rsid w:val="00887EFC"/>
    <w:rsid w:val="00892886"/>
    <w:rsid w:val="00892EFD"/>
    <w:rsid w:val="00893436"/>
    <w:rsid w:val="0089399E"/>
    <w:rsid w:val="008939BA"/>
    <w:rsid w:val="008942D5"/>
    <w:rsid w:val="0089543A"/>
    <w:rsid w:val="00897021"/>
    <w:rsid w:val="008A048D"/>
    <w:rsid w:val="008A0B7C"/>
    <w:rsid w:val="008A15E1"/>
    <w:rsid w:val="008A17EC"/>
    <w:rsid w:val="008A2153"/>
    <w:rsid w:val="008A2EE8"/>
    <w:rsid w:val="008A4E49"/>
    <w:rsid w:val="008A4EB6"/>
    <w:rsid w:val="008A5117"/>
    <w:rsid w:val="008A5953"/>
    <w:rsid w:val="008A63D0"/>
    <w:rsid w:val="008A7573"/>
    <w:rsid w:val="008A7EC0"/>
    <w:rsid w:val="008B0210"/>
    <w:rsid w:val="008B17D9"/>
    <w:rsid w:val="008B2A07"/>
    <w:rsid w:val="008B2CE1"/>
    <w:rsid w:val="008B3148"/>
    <w:rsid w:val="008B3D85"/>
    <w:rsid w:val="008B4411"/>
    <w:rsid w:val="008B4451"/>
    <w:rsid w:val="008B4588"/>
    <w:rsid w:val="008B54CA"/>
    <w:rsid w:val="008B5BD8"/>
    <w:rsid w:val="008B5C11"/>
    <w:rsid w:val="008B5D40"/>
    <w:rsid w:val="008B668C"/>
    <w:rsid w:val="008B679A"/>
    <w:rsid w:val="008C07EF"/>
    <w:rsid w:val="008C1350"/>
    <w:rsid w:val="008C1C55"/>
    <w:rsid w:val="008C239C"/>
    <w:rsid w:val="008C3C08"/>
    <w:rsid w:val="008C4019"/>
    <w:rsid w:val="008C468B"/>
    <w:rsid w:val="008C46C7"/>
    <w:rsid w:val="008C5C03"/>
    <w:rsid w:val="008C5E9F"/>
    <w:rsid w:val="008C5F1E"/>
    <w:rsid w:val="008C618F"/>
    <w:rsid w:val="008C6BB3"/>
    <w:rsid w:val="008C6E9C"/>
    <w:rsid w:val="008C7669"/>
    <w:rsid w:val="008C79AF"/>
    <w:rsid w:val="008D1574"/>
    <w:rsid w:val="008D20C0"/>
    <w:rsid w:val="008D4884"/>
    <w:rsid w:val="008D4B29"/>
    <w:rsid w:val="008D66EC"/>
    <w:rsid w:val="008D6C62"/>
    <w:rsid w:val="008E0431"/>
    <w:rsid w:val="008E07C3"/>
    <w:rsid w:val="008E1BEE"/>
    <w:rsid w:val="008E1CB2"/>
    <w:rsid w:val="008E1DB4"/>
    <w:rsid w:val="008E208A"/>
    <w:rsid w:val="008E252E"/>
    <w:rsid w:val="008E2FCC"/>
    <w:rsid w:val="008E5535"/>
    <w:rsid w:val="008E6FC5"/>
    <w:rsid w:val="008E7230"/>
    <w:rsid w:val="008E750E"/>
    <w:rsid w:val="008F0AC1"/>
    <w:rsid w:val="008F0D02"/>
    <w:rsid w:val="008F0F6D"/>
    <w:rsid w:val="008F132A"/>
    <w:rsid w:val="008F1A6B"/>
    <w:rsid w:val="008F21C0"/>
    <w:rsid w:val="008F235C"/>
    <w:rsid w:val="008F32EB"/>
    <w:rsid w:val="008F3A3D"/>
    <w:rsid w:val="008F3D6D"/>
    <w:rsid w:val="008F4509"/>
    <w:rsid w:val="008F49D2"/>
    <w:rsid w:val="008F4B63"/>
    <w:rsid w:val="008F4CF7"/>
    <w:rsid w:val="008F56FE"/>
    <w:rsid w:val="008F655E"/>
    <w:rsid w:val="008F791F"/>
    <w:rsid w:val="00900842"/>
    <w:rsid w:val="00900D42"/>
    <w:rsid w:val="009011BA"/>
    <w:rsid w:val="0090223E"/>
    <w:rsid w:val="009028FB"/>
    <w:rsid w:val="00903449"/>
    <w:rsid w:val="009039B0"/>
    <w:rsid w:val="00903B5B"/>
    <w:rsid w:val="00904524"/>
    <w:rsid w:val="009045B3"/>
    <w:rsid w:val="009046C9"/>
    <w:rsid w:val="00904DFC"/>
    <w:rsid w:val="00905A6C"/>
    <w:rsid w:val="00906423"/>
    <w:rsid w:val="0090660A"/>
    <w:rsid w:val="009071F6"/>
    <w:rsid w:val="0091142B"/>
    <w:rsid w:val="00913663"/>
    <w:rsid w:val="009149D2"/>
    <w:rsid w:val="00915302"/>
    <w:rsid w:val="00915A6E"/>
    <w:rsid w:val="00915B62"/>
    <w:rsid w:val="00915FBC"/>
    <w:rsid w:val="009203B6"/>
    <w:rsid w:val="00923BB7"/>
    <w:rsid w:val="00924751"/>
    <w:rsid w:val="00924AD2"/>
    <w:rsid w:val="00924D57"/>
    <w:rsid w:val="00925671"/>
    <w:rsid w:val="00925683"/>
    <w:rsid w:val="009267A3"/>
    <w:rsid w:val="00926989"/>
    <w:rsid w:val="00926DEE"/>
    <w:rsid w:val="00926E92"/>
    <w:rsid w:val="00927140"/>
    <w:rsid w:val="00927EE7"/>
    <w:rsid w:val="00927F99"/>
    <w:rsid w:val="009315D3"/>
    <w:rsid w:val="00931714"/>
    <w:rsid w:val="009318A5"/>
    <w:rsid w:val="009318BB"/>
    <w:rsid w:val="00931B75"/>
    <w:rsid w:val="00932C81"/>
    <w:rsid w:val="0093328B"/>
    <w:rsid w:val="009340AD"/>
    <w:rsid w:val="00934174"/>
    <w:rsid w:val="0093428B"/>
    <w:rsid w:val="00934850"/>
    <w:rsid w:val="0093725F"/>
    <w:rsid w:val="00937973"/>
    <w:rsid w:val="0094001A"/>
    <w:rsid w:val="009410D4"/>
    <w:rsid w:val="0094119E"/>
    <w:rsid w:val="00941C47"/>
    <w:rsid w:val="00943060"/>
    <w:rsid w:val="00944C2B"/>
    <w:rsid w:val="009455B5"/>
    <w:rsid w:val="0094570B"/>
    <w:rsid w:val="00945A71"/>
    <w:rsid w:val="00947081"/>
    <w:rsid w:val="00947B19"/>
    <w:rsid w:val="00950EE4"/>
    <w:rsid w:val="00951522"/>
    <w:rsid w:val="0095186A"/>
    <w:rsid w:val="00953F48"/>
    <w:rsid w:val="00954D43"/>
    <w:rsid w:val="00954F0E"/>
    <w:rsid w:val="00955C2D"/>
    <w:rsid w:val="00956291"/>
    <w:rsid w:val="00956556"/>
    <w:rsid w:val="00957405"/>
    <w:rsid w:val="00960068"/>
    <w:rsid w:val="00960379"/>
    <w:rsid w:val="0096089B"/>
    <w:rsid w:val="00960A09"/>
    <w:rsid w:val="00960B4A"/>
    <w:rsid w:val="00961130"/>
    <w:rsid w:val="0096178F"/>
    <w:rsid w:val="00962223"/>
    <w:rsid w:val="00962346"/>
    <w:rsid w:val="0096282D"/>
    <w:rsid w:val="00962DAC"/>
    <w:rsid w:val="00963001"/>
    <w:rsid w:val="00963760"/>
    <w:rsid w:val="00963DA0"/>
    <w:rsid w:val="00964413"/>
    <w:rsid w:val="00964807"/>
    <w:rsid w:val="00965D73"/>
    <w:rsid w:val="00966341"/>
    <w:rsid w:val="00966AA5"/>
    <w:rsid w:val="00966EBD"/>
    <w:rsid w:val="0096773C"/>
    <w:rsid w:val="009702EF"/>
    <w:rsid w:val="00970C19"/>
    <w:rsid w:val="009743A9"/>
    <w:rsid w:val="00974884"/>
    <w:rsid w:val="00974FCC"/>
    <w:rsid w:val="0097656D"/>
    <w:rsid w:val="0097730F"/>
    <w:rsid w:val="009802AC"/>
    <w:rsid w:val="00980B1A"/>
    <w:rsid w:val="009815C3"/>
    <w:rsid w:val="00983644"/>
    <w:rsid w:val="0098413E"/>
    <w:rsid w:val="0098535B"/>
    <w:rsid w:val="00986165"/>
    <w:rsid w:val="009861CE"/>
    <w:rsid w:val="00986AD5"/>
    <w:rsid w:val="00987350"/>
    <w:rsid w:val="009874D1"/>
    <w:rsid w:val="00987B5B"/>
    <w:rsid w:val="00987C58"/>
    <w:rsid w:val="00992C24"/>
    <w:rsid w:val="00992C6B"/>
    <w:rsid w:val="00994095"/>
    <w:rsid w:val="0099488C"/>
    <w:rsid w:val="00995850"/>
    <w:rsid w:val="0099695E"/>
    <w:rsid w:val="00997738"/>
    <w:rsid w:val="009979D4"/>
    <w:rsid w:val="00997B7B"/>
    <w:rsid w:val="009A0222"/>
    <w:rsid w:val="009A0E76"/>
    <w:rsid w:val="009A3E87"/>
    <w:rsid w:val="009A5116"/>
    <w:rsid w:val="009A5F70"/>
    <w:rsid w:val="009A6139"/>
    <w:rsid w:val="009A6901"/>
    <w:rsid w:val="009A6BE8"/>
    <w:rsid w:val="009A723B"/>
    <w:rsid w:val="009A7AF1"/>
    <w:rsid w:val="009B0CEF"/>
    <w:rsid w:val="009B1133"/>
    <w:rsid w:val="009B17C4"/>
    <w:rsid w:val="009B1C5C"/>
    <w:rsid w:val="009B2FBA"/>
    <w:rsid w:val="009B32E9"/>
    <w:rsid w:val="009B3F8C"/>
    <w:rsid w:val="009B4414"/>
    <w:rsid w:val="009B557F"/>
    <w:rsid w:val="009B6400"/>
    <w:rsid w:val="009B6762"/>
    <w:rsid w:val="009C0BE9"/>
    <w:rsid w:val="009C164E"/>
    <w:rsid w:val="009C211A"/>
    <w:rsid w:val="009C25EE"/>
    <w:rsid w:val="009C2F31"/>
    <w:rsid w:val="009C32A1"/>
    <w:rsid w:val="009C36F0"/>
    <w:rsid w:val="009C3C72"/>
    <w:rsid w:val="009C4206"/>
    <w:rsid w:val="009C4287"/>
    <w:rsid w:val="009C47AE"/>
    <w:rsid w:val="009C5C80"/>
    <w:rsid w:val="009C5E20"/>
    <w:rsid w:val="009D007A"/>
    <w:rsid w:val="009D0636"/>
    <w:rsid w:val="009D15DA"/>
    <w:rsid w:val="009D1A51"/>
    <w:rsid w:val="009D1E37"/>
    <w:rsid w:val="009D2D73"/>
    <w:rsid w:val="009D3A71"/>
    <w:rsid w:val="009D45C5"/>
    <w:rsid w:val="009D5362"/>
    <w:rsid w:val="009D6FB7"/>
    <w:rsid w:val="009E0F63"/>
    <w:rsid w:val="009E13A7"/>
    <w:rsid w:val="009E302A"/>
    <w:rsid w:val="009E31A2"/>
    <w:rsid w:val="009E3DC9"/>
    <w:rsid w:val="009E404A"/>
    <w:rsid w:val="009E4131"/>
    <w:rsid w:val="009E4B39"/>
    <w:rsid w:val="009E5690"/>
    <w:rsid w:val="009E660E"/>
    <w:rsid w:val="009E78D8"/>
    <w:rsid w:val="009E7FF6"/>
    <w:rsid w:val="009F16EA"/>
    <w:rsid w:val="009F23FD"/>
    <w:rsid w:val="009F2ABC"/>
    <w:rsid w:val="009F32FE"/>
    <w:rsid w:val="009F4E8D"/>
    <w:rsid w:val="009F55E8"/>
    <w:rsid w:val="009F69C5"/>
    <w:rsid w:val="009F6A60"/>
    <w:rsid w:val="009F6B82"/>
    <w:rsid w:val="009F7F6B"/>
    <w:rsid w:val="00A0026E"/>
    <w:rsid w:val="00A00466"/>
    <w:rsid w:val="00A01013"/>
    <w:rsid w:val="00A0166F"/>
    <w:rsid w:val="00A031C8"/>
    <w:rsid w:val="00A03982"/>
    <w:rsid w:val="00A05A12"/>
    <w:rsid w:val="00A0707C"/>
    <w:rsid w:val="00A074D0"/>
    <w:rsid w:val="00A10E95"/>
    <w:rsid w:val="00A110AA"/>
    <w:rsid w:val="00A11651"/>
    <w:rsid w:val="00A128CD"/>
    <w:rsid w:val="00A13D50"/>
    <w:rsid w:val="00A1442E"/>
    <w:rsid w:val="00A15437"/>
    <w:rsid w:val="00A1639F"/>
    <w:rsid w:val="00A17CC6"/>
    <w:rsid w:val="00A20789"/>
    <w:rsid w:val="00A219EA"/>
    <w:rsid w:val="00A220DF"/>
    <w:rsid w:val="00A2229D"/>
    <w:rsid w:val="00A23211"/>
    <w:rsid w:val="00A2416B"/>
    <w:rsid w:val="00A24F86"/>
    <w:rsid w:val="00A25589"/>
    <w:rsid w:val="00A25FFE"/>
    <w:rsid w:val="00A26007"/>
    <w:rsid w:val="00A2632E"/>
    <w:rsid w:val="00A26D47"/>
    <w:rsid w:val="00A32237"/>
    <w:rsid w:val="00A34118"/>
    <w:rsid w:val="00A34377"/>
    <w:rsid w:val="00A346EA"/>
    <w:rsid w:val="00A3493F"/>
    <w:rsid w:val="00A35E87"/>
    <w:rsid w:val="00A36F19"/>
    <w:rsid w:val="00A373DE"/>
    <w:rsid w:val="00A37AB4"/>
    <w:rsid w:val="00A4028E"/>
    <w:rsid w:val="00A40473"/>
    <w:rsid w:val="00A4058A"/>
    <w:rsid w:val="00A41310"/>
    <w:rsid w:val="00A427FF"/>
    <w:rsid w:val="00A43011"/>
    <w:rsid w:val="00A4476C"/>
    <w:rsid w:val="00A450F9"/>
    <w:rsid w:val="00A45355"/>
    <w:rsid w:val="00A46198"/>
    <w:rsid w:val="00A464B5"/>
    <w:rsid w:val="00A46EB4"/>
    <w:rsid w:val="00A506E7"/>
    <w:rsid w:val="00A50830"/>
    <w:rsid w:val="00A50B63"/>
    <w:rsid w:val="00A50BA8"/>
    <w:rsid w:val="00A52635"/>
    <w:rsid w:val="00A54440"/>
    <w:rsid w:val="00A55C3E"/>
    <w:rsid w:val="00A608AC"/>
    <w:rsid w:val="00A61347"/>
    <w:rsid w:val="00A61659"/>
    <w:rsid w:val="00A62251"/>
    <w:rsid w:val="00A62650"/>
    <w:rsid w:val="00A63463"/>
    <w:rsid w:val="00A6485D"/>
    <w:rsid w:val="00A64C8A"/>
    <w:rsid w:val="00A65A37"/>
    <w:rsid w:val="00A66011"/>
    <w:rsid w:val="00A6621C"/>
    <w:rsid w:val="00A66A33"/>
    <w:rsid w:val="00A717CE"/>
    <w:rsid w:val="00A72057"/>
    <w:rsid w:val="00A724C3"/>
    <w:rsid w:val="00A72A82"/>
    <w:rsid w:val="00A74968"/>
    <w:rsid w:val="00A74A55"/>
    <w:rsid w:val="00A75DD8"/>
    <w:rsid w:val="00A76A45"/>
    <w:rsid w:val="00A76C87"/>
    <w:rsid w:val="00A800DD"/>
    <w:rsid w:val="00A82E4B"/>
    <w:rsid w:val="00A839E2"/>
    <w:rsid w:val="00A84884"/>
    <w:rsid w:val="00A84A82"/>
    <w:rsid w:val="00A84A88"/>
    <w:rsid w:val="00A857A0"/>
    <w:rsid w:val="00A85C89"/>
    <w:rsid w:val="00A86B97"/>
    <w:rsid w:val="00A87039"/>
    <w:rsid w:val="00A9010D"/>
    <w:rsid w:val="00A92EDF"/>
    <w:rsid w:val="00A9364D"/>
    <w:rsid w:val="00A9498B"/>
    <w:rsid w:val="00A94D2F"/>
    <w:rsid w:val="00A94FC5"/>
    <w:rsid w:val="00A95477"/>
    <w:rsid w:val="00A95B6C"/>
    <w:rsid w:val="00AA0EDC"/>
    <w:rsid w:val="00AA28A2"/>
    <w:rsid w:val="00AA2BAD"/>
    <w:rsid w:val="00AA4032"/>
    <w:rsid w:val="00AA56F4"/>
    <w:rsid w:val="00AA5F82"/>
    <w:rsid w:val="00AA7BBC"/>
    <w:rsid w:val="00AA7E2A"/>
    <w:rsid w:val="00AA7E7D"/>
    <w:rsid w:val="00AA7E83"/>
    <w:rsid w:val="00AB05A4"/>
    <w:rsid w:val="00AB1542"/>
    <w:rsid w:val="00AB1894"/>
    <w:rsid w:val="00AB399C"/>
    <w:rsid w:val="00AB39E0"/>
    <w:rsid w:val="00AB3C7F"/>
    <w:rsid w:val="00AB3CD3"/>
    <w:rsid w:val="00AB3F1B"/>
    <w:rsid w:val="00AB428B"/>
    <w:rsid w:val="00AB4620"/>
    <w:rsid w:val="00AB48F7"/>
    <w:rsid w:val="00AB625E"/>
    <w:rsid w:val="00AB66D1"/>
    <w:rsid w:val="00AB6B81"/>
    <w:rsid w:val="00AB726F"/>
    <w:rsid w:val="00AB797B"/>
    <w:rsid w:val="00AC092F"/>
    <w:rsid w:val="00AC115F"/>
    <w:rsid w:val="00AC244D"/>
    <w:rsid w:val="00AC2EAE"/>
    <w:rsid w:val="00AC479C"/>
    <w:rsid w:val="00AC5196"/>
    <w:rsid w:val="00AC56E5"/>
    <w:rsid w:val="00AC5BC7"/>
    <w:rsid w:val="00AC6A25"/>
    <w:rsid w:val="00AC78D8"/>
    <w:rsid w:val="00AC7B59"/>
    <w:rsid w:val="00AD064F"/>
    <w:rsid w:val="00AD1886"/>
    <w:rsid w:val="00AD2417"/>
    <w:rsid w:val="00AD2D6B"/>
    <w:rsid w:val="00AD2F7F"/>
    <w:rsid w:val="00AD370A"/>
    <w:rsid w:val="00AD3EF8"/>
    <w:rsid w:val="00AD4C6D"/>
    <w:rsid w:val="00AD56DF"/>
    <w:rsid w:val="00AD5740"/>
    <w:rsid w:val="00AD587A"/>
    <w:rsid w:val="00AD5C52"/>
    <w:rsid w:val="00AD5C5D"/>
    <w:rsid w:val="00AD695D"/>
    <w:rsid w:val="00AD75DF"/>
    <w:rsid w:val="00AD7856"/>
    <w:rsid w:val="00AD7A16"/>
    <w:rsid w:val="00AD7B87"/>
    <w:rsid w:val="00AE02B4"/>
    <w:rsid w:val="00AE1261"/>
    <w:rsid w:val="00AE2FE7"/>
    <w:rsid w:val="00AE3168"/>
    <w:rsid w:val="00AE3D16"/>
    <w:rsid w:val="00AE5948"/>
    <w:rsid w:val="00AE59D4"/>
    <w:rsid w:val="00AE5B12"/>
    <w:rsid w:val="00AE5BB9"/>
    <w:rsid w:val="00AE6F43"/>
    <w:rsid w:val="00AF1118"/>
    <w:rsid w:val="00AF19D2"/>
    <w:rsid w:val="00AF2BF4"/>
    <w:rsid w:val="00AF3170"/>
    <w:rsid w:val="00AF35B2"/>
    <w:rsid w:val="00AF50C9"/>
    <w:rsid w:val="00AF5BF6"/>
    <w:rsid w:val="00AF6210"/>
    <w:rsid w:val="00AF6223"/>
    <w:rsid w:val="00AF653B"/>
    <w:rsid w:val="00AF66DF"/>
    <w:rsid w:val="00AF74AF"/>
    <w:rsid w:val="00AF7AE7"/>
    <w:rsid w:val="00B009BE"/>
    <w:rsid w:val="00B01384"/>
    <w:rsid w:val="00B01FA8"/>
    <w:rsid w:val="00B027DE"/>
    <w:rsid w:val="00B030EE"/>
    <w:rsid w:val="00B03C2F"/>
    <w:rsid w:val="00B045C5"/>
    <w:rsid w:val="00B05905"/>
    <w:rsid w:val="00B06C9A"/>
    <w:rsid w:val="00B075B1"/>
    <w:rsid w:val="00B116DE"/>
    <w:rsid w:val="00B11806"/>
    <w:rsid w:val="00B134DE"/>
    <w:rsid w:val="00B1443B"/>
    <w:rsid w:val="00B15B92"/>
    <w:rsid w:val="00B1606E"/>
    <w:rsid w:val="00B2058D"/>
    <w:rsid w:val="00B20BD4"/>
    <w:rsid w:val="00B21BDA"/>
    <w:rsid w:val="00B234B0"/>
    <w:rsid w:val="00B23D28"/>
    <w:rsid w:val="00B2434D"/>
    <w:rsid w:val="00B24A9E"/>
    <w:rsid w:val="00B25BD3"/>
    <w:rsid w:val="00B26912"/>
    <w:rsid w:val="00B31B31"/>
    <w:rsid w:val="00B31B9F"/>
    <w:rsid w:val="00B31F25"/>
    <w:rsid w:val="00B3284E"/>
    <w:rsid w:val="00B337B6"/>
    <w:rsid w:val="00B33E52"/>
    <w:rsid w:val="00B34F75"/>
    <w:rsid w:val="00B36235"/>
    <w:rsid w:val="00B365A6"/>
    <w:rsid w:val="00B371C6"/>
    <w:rsid w:val="00B41E4D"/>
    <w:rsid w:val="00B42BB4"/>
    <w:rsid w:val="00B43B32"/>
    <w:rsid w:val="00B43C69"/>
    <w:rsid w:val="00B44A1B"/>
    <w:rsid w:val="00B44D9B"/>
    <w:rsid w:val="00B44EF1"/>
    <w:rsid w:val="00B45D51"/>
    <w:rsid w:val="00B45F0B"/>
    <w:rsid w:val="00B46FB1"/>
    <w:rsid w:val="00B50FC2"/>
    <w:rsid w:val="00B514B8"/>
    <w:rsid w:val="00B52166"/>
    <w:rsid w:val="00B52EEF"/>
    <w:rsid w:val="00B531D9"/>
    <w:rsid w:val="00B53A5E"/>
    <w:rsid w:val="00B53EA8"/>
    <w:rsid w:val="00B556EE"/>
    <w:rsid w:val="00B5570B"/>
    <w:rsid w:val="00B55F8C"/>
    <w:rsid w:val="00B563E3"/>
    <w:rsid w:val="00B569D4"/>
    <w:rsid w:val="00B56C1D"/>
    <w:rsid w:val="00B5704D"/>
    <w:rsid w:val="00B570F6"/>
    <w:rsid w:val="00B57CCC"/>
    <w:rsid w:val="00B57DEE"/>
    <w:rsid w:val="00B605A4"/>
    <w:rsid w:val="00B63331"/>
    <w:rsid w:val="00B63859"/>
    <w:rsid w:val="00B63EC4"/>
    <w:rsid w:val="00B64A0F"/>
    <w:rsid w:val="00B655A6"/>
    <w:rsid w:val="00B65FBE"/>
    <w:rsid w:val="00B669E1"/>
    <w:rsid w:val="00B70607"/>
    <w:rsid w:val="00B72BF8"/>
    <w:rsid w:val="00B745AF"/>
    <w:rsid w:val="00B7463A"/>
    <w:rsid w:val="00B75E90"/>
    <w:rsid w:val="00B815E9"/>
    <w:rsid w:val="00B81FA1"/>
    <w:rsid w:val="00B82123"/>
    <w:rsid w:val="00B8446D"/>
    <w:rsid w:val="00B84D0D"/>
    <w:rsid w:val="00B85C74"/>
    <w:rsid w:val="00B86181"/>
    <w:rsid w:val="00B8687C"/>
    <w:rsid w:val="00B8759D"/>
    <w:rsid w:val="00B9029E"/>
    <w:rsid w:val="00B9144C"/>
    <w:rsid w:val="00B9156B"/>
    <w:rsid w:val="00B918BA"/>
    <w:rsid w:val="00B9441D"/>
    <w:rsid w:val="00B94EF9"/>
    <w:rsid w:val="00B954BE"/>
    <w:rsid w:val="00B97AAF"/>
    <w:rsid w:val="00BA0BB7"/>
    <w:rsid w:val="00BA1304"/>
    <w:rsid w:val="00BA259D"/>
    <w:rsid w:val="00BA260E"/>
    <w:rsid w:val="00BA29F9"/>
    <w:rsid w:val="00BA4DB6"/>
    <w:rsid w:val="00BA5B3A"/>
    <w:rsid w:val="00BA617E"/>
    <w:rsid w:val="00BA62C7"/>
    <w:rsid w:val="00BA64BB"/>
    <w:rsid w:val="00BA7433"/>
    <w:rsid w:val="00BB011F"/>
    <w:rsid w:val="00BB2051"/>
    <w:rsid w:val="00BB233D"/>
    <w:rsid w:val="00BB2CE6"/>
    <w:rsid w:val="00BB3B59"/>
    <w:rsid w:val="00BB4746"/>
    <w:rsid w:val="00BB6201"/>
    <w:rsid w:val="00BB6F9D"/>
    <w:rsid w:val="00BB79C5"/>
    <w:rsid w:val="00BC0F81"/>
    <w:rsid w:val="00BC1792"/>
    <w:rsid w:val="00BC373B"/>
    <w:rsid w:val="00BC3825"/>
    <w:rsid w:val="00BC429E"/>
    <w:rsid w:val="00BC4EA2"/>
    <w:rsid w:val="00BC5932"/>
    <w:rsid w:val="00BC6F28"/>
    <w:rsid w:val="00BC7C14"/>
    <w:rsid w:val="00BD1181"/>
    <w:rsid w:val="00BD407F"/>
    <w:rsid w:val="00BD5953"/>
    <w:rsid w:val="00BD6037"/>
    <w:rsid w:val="00BD68AF"/>
    <w:rsid w:val="00BD6B52"/>
    <w:rsid w:val="00BD711A"/>
    <w:rsid w:val="00BD736E"/>
    <w:rsid w:val="00BD7DD4"/>
    <w:rsid w:val="00BE0872"/>
    <w:rsid w:val="00BE1B03"/>
    <w:rsid w:val="00BE1D9F"/>
    <w:rsid w:val="00BE2EB5"/>
    <w:rsid w:val="00BE2ED3"/>
    <w:rsid w:val="00BE346F"/>
    <w:rsid w:val="00BE3B82"/>
    <w:rsid w:val="00BE3C03"/>
    <w:rsid w:val="00BE4256"/>
    <w:rsid w:val="00BE606A"/>
    <w:rsid w:val="00BE68CC"/>
    <w:rsid w:val="00BE69D0"/>
    <w:rsid w:val="00BE757E"/>
    <w:rsid w:val="00BE7E04"/>
    <w:rsid w:val="00BF21C3"/>
    <w:rsid w:val="00BF2401"/>
    <w:rsid w:val="00BF2E93"/>
    <w:rsid w:val="00BF361E"/>
    <w:rsid w:val="00BF3F46"/>
    <w:rsid w:val="00BF404B"/>
    <w:rsid w:val="00BF41AA"/>
    <w:rsid w:val="00BF4742"/>
    <w:rsid w:val="00BF50C8"/>
    <w:rsid w:val="00BF5345"/>
    <w:rsid w:val="00BF6494"/>
    <w:rsid w:val="00BF65AB"/>
    <w:rsid w:val="00BF795B"/>
    <w:rsid w:val="00C0044F"/>
    <w:rsid w:val="00C01F84"/>
    <w:rsid w:val="00C02086"/>
    <w:rsid w:val="00C0271E"/>
    <w:rsid w:val="00C03ABF"/>
    <w:rsid w:val="00C03D8A"/>
    <w:rsid w:val="00C056BB"/>
    <w:rsid w:val="00C05F1E"/>
    <w:rsid w:val="00C06286"/>
    <w:rsid w:val="00C06DEF"/>
    <w:rsid w:val="00C07C01"/>
    <w:rsid w:val="00C07D9A"/>
    <w:rsid w:val="00C10975"/>
    <w:rsid w:val="00C1135E"/>
    <w:rsid w:val="00C11944"/>
    <w:rsid w:val="00C11A0E"/>
    <w:rsid w:val="00C128B5"/>
    <w:rsid w:val="00C12A1A"/>
    <w:rsid w:val="00C1357F"/>
    <w:rsid w:val="00C13866"/>
    <w:rsid w:val="00C14AFE"/>
    <w:rsid w:val="00C152C1"/>
    <w:rsid w:val="00C15707"/>
    <w:rsid w:val="00C16BB8"/>
    <w:rsid w:val="00C17D7B"/>
    <w:rsid w:val="00C2003D"/>
    <w:rsid w:val="00C2039A"/>
    <w:rsid w:val="00C20810"/>
    <w:rsid w:val="00C2111A"/>
    <w:rsid w:val="00C23B85"/>
    <w:rsid w:val="00C24505"/>
    <w:rsid w:val="00C249DE"/>
    <w:rsid w:val="00C24BC6"/>
    <w:rsid w:val="00C24E70"/>
    <w:rsid w:val="00C25835"/>
    <w:rsid w:val="00C25EFA"/>
    <w:rsid w:val="00C263ED"/>
    <w:rsid w:val="00C27D7B"/>
    <w:rsid w:val="00C301F5"/>
    <w:rsid w:val="00C3061B"/>
    <w:rsid w:val="00C31590"/>
    <w:rsid w:val="00C3168E"/>
    <w:rsid w:val="00C32ABF"/>
    <w:rsid w:val="00C32F23"/>
    <w:rsid w:val="00C34EA8"/>
    <w:rsid w:val="00C3638A"/>
    <w:rsid w:val="00C42006"/>
    <w:rsid w:val="00C42E09"/>
    <w:rsid w:val="00C42E93"/>
    <w:rsid w:val="00C45AD2"/>
    <w:rsid w:val="00C45DA5"/>
    <w:rsid w:val="00C46C91"/>
    <w:rsid w:val="00C46D77"/>
    <w:rsid w:val="00C475FF"/>
    <w:rsid w:val="00C47831"/>
    <w:rsid w:val="00C509E6"/>
    <w:rsid w:val="00C513BF"/>
    <w:rsid w:val="00C53CF2"/>
    <w:rsid w:val="00C547BE"/>
    <w:rsid w:val="00C54D75"/>
    <w:rsid w:val="00C55942"/>
    <w:rsid w:val="00C55E31"/>
    <w:rsid w:val="00C561BA"/>
    <w:rsid w:val="00C57086"/>
    <w:rsid w:val="00C60E7A"/>
    <w:rsid w:val="00C6104B"/>
    <w:rsid w:val="00C62501"/>
    <w:rsid w:val="00C63B1E"/>
    <w:rsid w:val="00C645FA"/>
    <w:rsid w:val="00C65A3A"/>
    <w:rsid w:val="00C666AD"/>
    <w:rsid w:val="00C672F6"/>
    <w:rsid w:val="00C67DB7"/>
    <w:rsid w:val="00C704B3"/>
    <w:rsid w:val="00C71E45"/>
    <w:rsid w:val="00C71FAB"/>
    <w:rsid w:val="00C74B09"/>
    <w:rsid w:val="00C75373"/>
    <w:rsid w:val="00C75900"/>
    <w:rsid w:val="00C75993"/>
    <w:rsid w:val="00C75B86"/>
    <w:rsid w:val="00C763E5"/>
    <w:rsid w:val="00C7706F"/>
    <w:rsid w:val="00C802B9"/>
    <w:rsid w:val="00C8033E"/>
    <w:rsid w:val="00C80802"/>
    <w:rsid w:val="00C808FD"/>
    <w:rsid w:val="00C80C0B"/>
    <w:rsid w:val="00C80C28"/>
    <w:rsid w:val="00C8107E"/>
    <w:rsid w:val="00C8131F"/>
    <w:rsid w:val="00C81BDA"/>
    <w:rsid w:val="00C82E46"/>
    <w:rsid w:val="00C835F5"/>
    <w:rsid w:val="00C83B74"/>
    <w:rsid w:val="00C8558C"/>
    <w:rsid w:val="00C85B80"/>
    <w:rsid w:val="00C86327"/>
    <w:rsid w:val="00C86D8E"/>
    <w:rsid w:val="00C8720F"/>
    <w:rsid w:val="00C87546"/>
    <w:rsid w:val="00C905E5"/>
    <w:rsid w:val="00C906D8"/>
    <w:rsid w:val="00C91C33"/>
    <w:rsid w:val="00C92743"/>
    <w:rsid w:val="00C92DDA"/>
    <w:rsid w:val="00C9337E"/>
    <w:rsid w:val="00C935D9"/>
    <w:rsid w:val="00C93B81"/>
    <w:rsid w:val="00C93CE1"/>
    <w:rsid w:val="00C943D7"/>
    <w:rsid w:val="00C944D4"/>
    <w:rsid w:val="00C94CEF"/>
    <w:rsid w:val="00C96155"/>
    <w:rsid w:val="00C96161"/>
    <w:rsid w:val="00C96DDC"/>
    <w:rsid w:val="00C970CB"/>
    <w:rsid w:val="00CA62DD"/>
    <w:rsid w:val="00CA6736"/>
    <w:rsid w:val="00CA72B0"/>
    <w:rsid w:val="00CB02EF"/>
    <w:rsid w:val="00CB2E9C"/>
    <w:rsid w:val="00CB3382"/>
    <w:rsid w:val="00CB44D9"/>
    <w:rsid w:val="00CB4A77"/>
    <w:rsid w:val="00CB525F"/>
    <w:rsid w:val="00CB5C53"/>
    <w:rsid w:val="00CC2252"/>
    <w:rsid w:val="00CC2C83"/>
    <w:rsid w:val="00CC53C2"/>
    <w:rsid w:val="00CC5B9A"/>
    <w:rsid w:val="00CC6081"/>
    <w:rsid w:val="00CC7163"/>
    <w:rsid w:val="00CC7DCE"/>
    <w:rsid w:val="00CD0ED9"/>
    <w:rsid w:val="00CD4985"/>
    <w:rsid w:val="00CD4A6C"/>
    <w:rsid w:val="00CD6158"/>
    <w:rsid w:val="00CD693B"/>
    <w:rsid w:val="00CE00EE"/>
    <w:rsid w:val="00CE078F"/>
    <w:rsid w:val="00CE0B25"/>
    <w:rsid w:val="00CE0E5A"/>
    <w:rsid w:val="00CE1119"/>
    <w:rsid w:val="00CE1F90"/>
    <w:rsid w:val="00CE33F7"/>
    <w:rsid w:val="00CE3443"/>
    <w:rsid w:val="00CE4C23"/>
    <w:rsid w:val="00CE4D10"/>
    <w:rsid w:val="00CE5270"/>
    <w:rsid w:val="00CE5BB9"/>
    <w:rsid w:val="00CE5D3D"/>
    <w:rsid w:val="00CE6092"/>
    <w:rsid w:val="00CE6743"/>
    <w:rsid w:val="00CF0B33"/>
    <w:rsid w:val="00CF1AAC"/>
    <w:rsid w:val="00CF3969"/>
    <w:rsid w:val="00CF44D6"/>
    <w:rsid w:val="00CF5866"/>
    <w:rsid w:val="00CF61D7"/>
    <w:rsid w:val="00CF633E"/>
    <w:rsid w:val="00CF6B47"/>
    <w:rsid w:val="00CF7BE7"/>
    <w:rsid w:val="00D00021"/>
    <w:rsid w:val="00D00A2F"/>
    <w:rsid w:val="00D018E2"/>
    <w:rsid w:val="00D0323E"/>
    <w:rsid w:val="00D03A7C"/>
    <w:rsid w:val="00D04249"/>
    <w:rsid w:val="00D055E1"/>
    <w:rsid w:val="00D05D08"/>
    <w:rsid w:val="00D07722"/>
    <w:rsid w:val="00D07E65"/>
    <w:rsid w:val="00D10188"/>
    <w:rsid w:val="00D10281"/>
    <w:rsid w:val="00D11F90"/>
    <w:rsid w:val="00D13F3C"/>
    <w:rsid w:val="00D14C7B"/>
    <w:rsid w:val="00D15A19"/>
    <w:rsid w:val="00D16052"/>
    <w:rsid w:val="00D168F9"/>
    <w:rsid w:val="00D21895"/>
    <w:rsid w:val="00D21E1A"/>
    <w:rsid w:val="00D24942"/>
    <w:rsid w:val="00D255F7"/>
    <w:rsid w:val="00D25A3F"/>
    <w:rsid w:val="00D25E1A"/>
    <w:rsid w:val="00D26518"/>
    <w:rsid w:val="00D269CE"/>
    <w:rsid w:val="00D272B8"/>
    <w:rsid w:val="00D279BB"/>
    <w:rsid w:val="00D30E2C"/>
    <w:rsid w:val="00D314C8"/>
    <w:rsid w:val="00D3157A"/>
    <w:rsid w:val="00D31FB5"/>
    <w:rsid w:val="00D3463A"/>
    <w:rsid w:val="00D34AD4"/>
    <w:rsid w:val="00D404D6"/>
    <w:rsid w:val="00D409DE"/>
    <w:rsid w:val="00D40A51"/>
    <w:rsid w:val="00D41765"/>
    <w:rsid w:val="00D417BD"/>
    <w:rsid w:val="00D42DCB"/>
    <w:rsid w:val="00D45989"/>
    <w:rsid w:val="00D45F36"/>
    <w:rsid w:val="00D46F63"/>
    <w:rsid w:val="00D502DA"/>
    <w:rsid w:val="00D509C4"/>
    <w:rsid w:val="00D5174F"/>
    <w:rsid w:val="00D51848"/>
    <w:rsid w:val="00D52068"/>
    <w:rsid w:val="00D5518F"/>
    <w:rsid w:val="00D55231"/>
    <w:rsid w:val="00D579FF"/>
    <w:rsid w:val="00D60142"/>
    <w:rsid w:val="00D603E6"/>
    <w:rsid w:val="00D60DCD"/>
    <w:rsid w:val="00D61029"/>
    <w:rsid w:val="00D61A2A"/>
    <w:rsid w:val="00D624E8"/>
    <w:rsid w:val="00D63CBF"/>
    <w:rsid w:val="00D64945"/>
    <w:rsid w:val="00D659B0"/>
    <w:rsid w:val="00D6708F"/>
    <w:rsid w:val="00D70080"/>
    <w:rsid w:val="00D7010D"/>
    <w:rsid w:val="00D73762"/>
    <w:rsid w:val="00D74641"/>
    <w:rsid w:val="00D7506F"/>
    <w:rsid w:val="00D75AF1"/>
    <w:rsid w:val="00D75E07"/>
    <w:rsid w:val="00D7616D"/>
    <w:rsid w:val="00D76AB7"/>
    <w:rsid w:val="00D76B6A"/>
    <w:rsid w:val="00D770E8"/>
    <w:rsid w:val="00D80AF2"/>
    <w:rsid w:val="00D81697"/>
    <w:rsid w:val="00D81732"/>
    <w:rsid w:val="00D819AB"/>
    <w:rsid w:val="00D81B2D"/>
    <w:rsid w:val="00D81FBD"/>
    <w:rsid w:val="00D84638"/>
    <w:rsid w:val="00D86113"/>
    <w:rsid w:val="00D86475"/>
    <w:rsid w:val="00D86D2D"/>
    <w:rsid w:val="00D90382"/>
    <w:rsid w:val="00D90A02"/>
    <w:rsid w:val="00D91747"/>
    <w:rsid w:val="00D930F7"/>
    <w:rsid w:val="00D93327"/>
    <w:rsid w:val="00D933C3"/>
    <w:rsid w:val="00D93E31"/>
    <w:rsid w:val="00D94367"/>
    <w:rsid w:val="00D97373"/>
    <w:rsid w:val="00DA05C7"/>
    <w:rsid w:val="00DA0C48"/>
    <w:rsid w:val="00DA2AB6"/>
    <w:rsid w:val="00DA3A79"/>
    <w:rsid w:val="00DA58D0"/>
    <w:rsid w:val="00DA5CA0"/>
    <w:rsid w:val="00DA6220"/>
    <w:rsid w:val="00DA66B7"/>
    <w:rsid w:val="00DA6778"/>
    <w:rsid w:val="00DA6C38"/>
    <w:rsid w:val="00DA6D8A"/>
    <w:rsid w:val="00DA7995"/>
    <w:rsid w:val="00DA7A24"/>
    <w:rsid w:val="00DB0DCD"/>
    <w:rsid w:val="00DB1602"/>
    <w:rsid w:val="00DB2683"/>
    <w:rsid w:val="00DB35A2"/>
    <w:rsid w:val="00DB39F9"/>
    <w:rsid w:val="00DB3B1C"/>
    <w:rsid w:val="00DB44E0"/>
    <w:rsid w:val="00DB4665"/>
    <w:rsid w:val="00DB4E21"/>
    <w:rsid w:val="00DB6268"/>
    <w:rsid w:val="00DB64A8"/>
    <w:rsid w:val="00DB685B"/>
    <w:rsid w:val="00DB6BAF"/>
    <w:rsid w:val="00DB6CC3"/>
    <w:rsid w:val="00DB7D56"/>
    <w:rsid w:val="00DC08C7"/>
    <w:rsid w:val="00DC2583"/>
    <w:rsid w:val="00DC2D01"/>
    <w:rsid w:val="00DC321D"/>
    <w:rsid w:val="00DC3815"/>
    <w:rsid w:val="00DC38D3"/>
    <w:rsid w:val="00DC3A53"/>
    <w:rsid w:val="00DC4D88"/>
    <w:rsid w:val="00DC4E6F"/>
    <w:rsid w:val="00DC542C"/>
    <w:rsid w:val="00DC61E9"/>
    <w:rsid w:val="00DC6483"/>
    <w:rsid w:val="00DC769C"/>
    <w:rsid w:val="00DD16DD"/>
    <w:rsid w:val="00DD1E25"/>
    <w:rsid w:val="00DD2A64"/>
    <w:rsid w:val="00DD32E4"/>
    <w:rsid w:val="00DD3566"/>
    <w:rsid w:val="00DD3AFC"/>
    <w:rsid w:val="00DD4B35"/>
    <w:rsid w:val="00DD5431"/>
    <w:rsid w:val="00DD54FB"/>
    <w:rsid w:val="00DD6478"/>
    <w:rsid w:val="00DD67B6"/>
    <w:rsid w:val="00DD691D"/>
    <w:rsid w:val="00DD71FC"/>
    <w:rsid w:val="00DD740B"/>
    <w:rsid w:val="00DD7E4E"/>
    <w:rsid w:val="00DE3C6E"/>
    <w:rsid w:val="00DE4BD6"/>
    <w:rsid w:val="00DE622B"/>
    <w:rsid w:val="00DE63BB"/>
    <w:rsid w:val="00DE6A2E"/>
    <w:rsid w:val="00DE6A44"/>
    <w:rsid w:val="00DE6DAE"/>
    <w:rsid w:val="00DE74DC"/>
    <w:rsid w:val="00DF024B"/>
    <w:rsid w:val="00DF032F"/>
    <w:rsid w:val="00DF0A5E"/>
    <w:rsid w:val="00DF0A96"/>
    <w:rsid w:val="00DF2A21"/>
    <w:rsid w:val="00DF4326"/>
    <w:rsid w:val="00DF554E"/>
    <w:rsid w:val="00DF6E4C"/>
    <w:rsid w:val="00DF7AD8"/>
    <w:rsid w:val="00E00A46"/>
    <w:rsid w:val="00E0242A"/>
    <w:rsid w:val="00E029A6"/>
    <w:rsid w:val="00E035A2"/>
    <w:rsid w:val="00E03833"/>
    <w:rsid w:val="00E03B9C"/>
    <w:rsid w:val="00E04DA0"/>
    <w:rsid w:val="00E060C9"/>
    <w:rsid w:val="00E0670B"/>
    <w:rsid w:val="00E06FC4"/>
    <w:rsid w:val="00E075DE"/>
    <w:rsid w:val="00E11C3E"/>
    <w:rsid w:val="00E123F7"/>
    <w:rsid w:val="00E12EB3"/>
    <w:rsid w:val="00E13BB9"/>
    <w:rsid w:val="00E141B2"/>
    <w:rsid w:val="00E14964"/>
    <w:rsid w:val="00E14CBF"/>
    <w:rsid w:val="00E15093"/>
    <w:rsid w:val="00E1535F"/>
    <w:rsid w:val="00E15383"/>
    <w:rsid w:val="00E15921"/>
    <w:rsid w:val="00E167C4"/>
    <w:rsid w:val="00E20E28"/>
    <w:rsid w:val="00E23194"/>
    <w:rsid w:val="00E236C8"/>
    <w:rsid w:val="00E237E3"/>
    <w:rsid w:val="00E24B26"/>
    <w:rsid w:val="00E24B7A"/>
    <w:rsid w:val="00E253EB"/>
    <w:rsid w:val="00E2649F"/>
    <w:rsid w:val="00E264A3"/>
    <w:rsid w:val="00E267A7"/>
    <w:rsid w:val="00E27B72"/>
    <w:rsid w:val="00E304E8"/>
    <w:rsid w:val="00E31443"/>
    <w:rsid w:val="00E31466"/>
    <w:rsid w:val="00E31812"/>
    <w:rsid w:val="00E32014"/>
    <w:rsid w:val="00E320CE"/>
    <w:rsid w:val="00E320EA"/>
    <w:rsid w:val="00E3340A"/>
    <w:rsid w:val="00E33D65"/>
    <w:rsid w:val="00E3484B"/>
    <w:rsid w:val="00E37866"/>
    <w:rsid w:val="00E37B85"/>
    <w:rsid w:val="00E4074E"/>
    <w:rsid w:val="00E41082"/>
    <w:rsid w:val="00E4185C"/>
    <w:rsid w:val="00E42B81"/>
    <w:rsid w:val="00E431EB"/>
    <w:rsid w:val="00E445CA"/>
    <w:rsid w:val="00E4518D"/>
    <w:rsid w:val="00E4603C"/>
    <w:rsid w:val="00E46D11"/>
    <w:rsid w:val="00E47113"/>
    <w:rsid w:val="00E505B6"/>
    <w:rsid w:val="00E50766"/>
    <w:rsid w:val="00E51FF5"/>
    <w:rsid w:val="00E5240C"/>
    <w:rsid w:val="00E53458"/>
    <w:rsid w:val="00E53D87"/>
    <w:rsid w:val="00E5576F"/>
    <w:rsid w:val="00E563E4"/>
    <w:rsid w:val="00E573D9"/>
    <w:rsid w:val="00E60265"/>
    <w:rsid w:val="00E616E4"/>
    <w:rsid w:val="00E626B1"/>
    <w:rsid w:val="00E62BBA"/>
    <w:rsid w:val="00E631C4"/>
    <w:rsid w:val="00E63217"/>
    <w:rsid w:val="00E63B6A"/>
    <w:rsid w:val="00E64586"/>
    <w:rsid w:val="00E656B9"/>
    <w:rsid w:val="00E65D5B"/>
    <w:rsid w:val="00E7038D"/>
    <w:rsid w:val="00E7162C"/>
    <w:rsid w:val="00E7273A"/>
    <w:rsid w:val="00E73CF8"/>
    <w:rsid w:val="00E75E6D"/>
    <w:rsid w:val="00E76245"/>
    <w:rsid w:val="00E77332"/>
    <w:rsid w:val="00E77CB1"/>
    <w:rsid w:val="00E77F8B"/>
    <w:rsid w:val="00E80065"/>
    <w:rsid w:val="00E80DE4"/>
    <w:rsid w:val="00E813DF"/>
    <w:rsid w:val="00E81F59"/>
    <w:rsid w:val="00E83ADC"/>
    <w:rsid w:val="00E83C9B"/>
    <w:rsid w:val="00E853CE"/>
    <w:rsid w:val="00E86021"/>
    <w:rsid w:val="00E8669E"/>
    <w:rsid w:val="00E86E54"/>
    <w:rsid w:val="00E86E92"/>
    <w:rsid w:val="00E86EBE"/>
    <w:rsid w:val="00E87031"/>
    <w:rsid w:val="00E909DB"/>
    <w:rsid w:val="00E90A03"/>
    <w:rsid w:val="00E90BB7"/>
    <w:rsid w:val="00E92759"/>
    <w:rsid w:val="00E92BE6"/>
    <w:rsid w:val="00E95F8E"/>
    <w:rsid w:val="00E96C4C"/>
    <w:rsid w:val="00E96C5B"/>
    <w:rsid w:val="00EA0B6E"/>
    <w:rsid w:val="00EA0F01"/>
    <w:rsid w:val="00EA10C4"/>
    <w:rsid w:val="00EA1168"/>
    <w:rsid w:val="00EA12C8"/>
    <w:rsid w:val="00EA1835"/>
    <w:rsid w:val="00EA2E34"/>
    <w:rsid w:val="00EA40EE"/>
    <w:rsid w:val="00EA42F5"/>
    <w:rsid w:val="00EA4500"/>
    <w:rsid w:val="00EA533A"/>
    <w:rsid w:val="00EA7B05"/>
    <w:rsid w:val="00EA7CFB"/>
    <w:rsid w:val="00EB13BF"/>
    <w:rsid w:val="00EB254C"/>
    <w:rsid w:val="00EB31FA"/>
    <w:rsid w:val="00EB3390"/>
    <w:rsid w:val="00EB34F0"/>
    <w:rsid w:val="00EB38BD"/>
    <w:rsid w:val="00EB493D"/>
    <w:rsid w:val="00EB51E9"/>
    <w:rsid w:val="00EB557D"/>
    <w:rsid w:val="00EB582F"/>
    <w:rsid w:val="00EB5B0D"/>
    <w:rsid w:val="00EB6C4A"/>
    <w:rsid w:val="00EB7F40"/>
    <w:rsid w:val="00EC1950"/>
    <w:rsid w:val="00EC2A9F"/>
    <w:rsid w:val="00EC347F"/>
    <w:rsid w:val="00EC491A"/>
    <w:rsid w:val="00EC612A"/>
    <w:rsid w:val="00EC61B2"/>
    <w:rsid w:val="00EC6543"/>
    <w:rsid w:val="00EC6CD0"/>
    <w:rsid w:val="00EC7FBB"/>
    <w:rsid w:val="00ED00DC"/>
    <w:rsid w:val="00ED085A"/>
    <w:rsid w:val="00ED0CF6"/>
    <w:rsid w:val="00ED100D"/>
    <w:rsid w:val="00ED16A5"/>
    <w:rsid w:val="00ED1D36"/>
    <w:rsid w:val="00ED2B0F"/>
    <w:rsid w:val="00ED2C34"/>
    <w:rsid w:val="00ED2D68"/>
    <w:rsid w:val="00ED308F"/>
    <w:rsid w:val="00ED332C"/>
    <w:rsid w:val="00ED358B"/>
    <w:rsid w:val="00ED46B8"/>
    <w:rsid w:val="00ED53C2"/>
    <w:rsid w:val="00ED560D"/>
    <w:rsid w:val="00ED5B63"/>
    <w:rsid w:val="00ED6DC2"/>
    <w:rsid w:val="00ED797A"/>
    <w:rsid w:val="00ED7B66"/>
    <w:rsid w:val="00EE02D9"/>
    <w:rsid w:val="00EE07A4"/>
    <w:rsid w:val="00EE08DB"/>
    <w:rsid w:val="00EE0BE3"/>
    <w:rsid w:val="00EE1451"/>
    <w:rsid w:val="00EE25AF"/>
    <w:rsid w:val="00EE377B"/>
    <w:rsid w:val="00EE544C"/>
    <w:rsid w:val="00EE6C89"/>
    <w:rsid w:val="00EF07CD"/>
    <w:rsid w:val="00EF0828"/>
    <w:rsid w:val="00EF1549"/>
    <w:rsid w:val="00EF1B9D"/>
    <w:rsid w:val="00EF2F04"/>
    <w:rsid w:val="00EF3C6C"/>
    <w:rsid w:val="00EF6CE5"/>
    <w:rsid w:val="00EF75F8"/>
    <w:rsid w:val="00F00983"/>
    <w:rsid w:val="00F00BA9"/>
    <w:rsid w:val="00F015C7"/>
    <w:rsid w:val="00F01A48"/>
    <w:rsid w:val="00F01F02"/>
    <w:rsid w:val="00F02541"/>
    <w:rsid w:val="00F026C3"/>
    <w:rsid w:val="00F029D0"/>
    <w:rsid w:val="00F0303A"/>
    <w:rsid w:val="00F0358F"/>
    <w:rsid w:val="00F04032"/>
    <w:rsid w:val="00F055AC"/>
    <w:rsid w:val="00F0621B"/>
    <w:rsid w:val="00F065B7"/>
    <w:rsid w:val="00F06C1B"/>
    <w:rsid w:val="00F06E57"/>
    <w:rsid w:val="00F0737F"/>
    <w:rsid w:val="00F076B2"/>
    <w:rsid w:val="00F10368"/>
    <w:rsid w:val="00F10C72"/>
    <w:rsid w:val="00F118D0"/>
    <w:rsid w:val="00F13414"/>
    <w:rsid w:val="00F140F9"/>
    <w:rsid w:val="00F14E4A"/>
    <w:rsid w:val="00F15D39"/>
    <w:rsid w:val="00F16AA0"/>
    <w:rsid w:val="00F16FB7"/>
    <w:rsid w:val="00F1735C"/>
    <w:rsid w:val="00F17D3A"/>
    <w:rsid w:val="00F20253"/>
    <w:rsid w:val="00F207DA"/>
    <w:rsid w:val="00F2172E"/>
    <w:rsid w:val="00F21DC8"/>
    <w:rsid w:val="00F2203D"/>
    <w:rsid w:val="00F22418"/>
    <w:rsid w:val="00F226AD"/>
    <w:rsid w:val="00F23B57"/>
    <w:rsid w:val="00F23F2F"/>
    <w:rsid w:val="00F248C7"/>
    <w:rsid w:val="00F24C51"/>
    <w:rsid w:val="00F26149"/>
    <w:rsid w:val="00F27854"/>
    <w:rsid w:val="00F31941"/>
    <w:rsid w:val="00F326E9"/>
    <w:rsid w:val="00F32BF8"/>
    <w:rsid w:val="00F333C7"/>
    <w:rsid w:val="00F3376D"/>
    <w:rsid w:val="00F3519C"/>
    <w:rsid w:val="00F35A24"/>
    <w:rsid w:val="00F36A60"/>
    <w:rsid w:val="00F4018B"/>
    <w:rsid w:val="00F4159D"/>
    <w:rsid w:val="00F415DD"/>
    <w:rsid w:val="00F41D78"/>
    <w:rsid w:val="00F42455"/>
    <w:rsid w:val="00F431BD"/>
    <w:rsid w:val="00F43775"/>
    <w:rsid w:val="00F43A02"/>
    <w:rsid w:val="00F43BC3"/>
    <w:rsid w:val="00F44CD6"/>
    <w:rsid w:val="00F4660E"/>
    <w:rsid w:val="00F47D8E"/>
    <w:rsid w:val="00F5004A"/>
    <w:rsid w:val="00F501B1"/>
    <w:rsid w:val="00F51857"/>
    <w:rsid w:val="00F52507"/>
    <w:rsid w:val="00F5332E"/>
    <w:rsid w:val="00F53946"/>
    <w:rsid w:val="00F53A43"/>
    <w:rsid w:val="00F54A93"/>
    <w:rsid w:val="00F55972"/>
    <w:rsid w:val="00F561D5"/>
    <w:rsid w:val="00F564D4"/>
    <w:rsid w:val="00F56D03"/>
    <w:rsid w:val="00F5727C"/>
    <w:rsid w:val="00F604D0"/>
    <w:rsid w:val="00F6058B"/>
    <w:rsid w:val="00F6096D"/>
    <w:rsid w:val="00F60BBF"/>
    <w:rsid w:val="00F60F64"/>
    <w:rsid w:val="00F63479"/>
    <w:rsid w:val="00F6354C"/>
    <w:rsid w:val="00F63C3A"/>
    <w:rsid w:val="00F63D24"/>
    <w:rsid w:val="00F65775"/>
    <w:rsid w:val="00F667A9"/>
    <w:rsid w:val="00F67143"/>
    <w:rsid w:val="00F67185"/>
    <w:rsid w:val="00F701FF"/>
    <w:rsid w:val="00F70433"/>
    <w:rsid w:val="00F7065A"/>
    <w:rsid w:val="00F70A74"/>
    <w:rsid w:val="00F71264"/>
    <w:rsid w:val="00F714C9"/>
    <w:rsid w:val="00F721B8"/>
    <w:rsid w:val="00F72BA1"/>
    <w:rsid w:val="00F73D36"/>
    <w:rsid w:val="00F75CA2"/>
    <w:rsid w:val="00F76C9A"/>
    <w:rsid w:val="00F80B43"/>
    <w:rsid w:val="00F82445"/>
    <w:rsid w:val="00F82813"/>
    <w:rsid w:val="00F8282A"/>
    <w:rsid w:val="00F84671"/>
    <w:rsid w:val="00F85740"/>
    <w:rsid w:val="00F86668"/>
    <w:rsid w:val="00F87044"/>
    <w:rsid w:val="00F87BDA"/>
    <w:rsid w:val="00F87DF6"/>
    <w:rsid w:val="00F9078B"/>
    <w:rsid w:val="00F928E2"/>
    <w:rsid w:val="00F95F50"/>
    <w:rsid w:val="00F96462"/>
    <w:rsid w:val="00F97380"/>
    <w:rsid w:val="00F97585"/>
    <w:rsid w:val="00F97CCC"/>
    <w:rsid w:val="00FA0C1B"/>
    <w:rsid w:val="00FA1A4B"/>
    <w:rsid w:val="00FA1A86"/>
    <w:rsid w:val="00FA1BC6"/>
    <w:rsid w:val="00FA206B"/>
    <w:rsid w:val="00FA23DD"/>
    <w:rsid w:val="00FA361B"/>
    <w:rsid w:val="00FA3667"/>
    <w:rsid w:val="00FA444F"/>
    <w:rsid w:val="00FA5036"/>
    <w:rsid w:val="00FA6697"/>
    <w:rsid w:val="00FA6FAB"/>
    <w:rsid w:val="00FA7981"/>
    <w:rsid w:val="00FB0015"/>
    <w:rsid w:val="00FB1BD7"/>
    <w:rsid w:val="00FB2E7F"/>
    <w:rsid w:val="00FB2F69"/>
    <w:rsid w:val="00FB5DCD"/>
    <w:rsid w:val="00FC036A"/>
    <w:rsid w:val="00FC0C82"/>
    <w:rsid w:val="00FC1C3B"/>
    <w:rsid w:val="00FC252C"/>
    <w:rsid w:val="00FC29C6"/>
    <w:rsid w:val="00FC3248"/>
    <w:rsid w:val="00FC36F4"/>
    <w:rsid w:val="00FC43EB"/>
    <w:rsid w:val="00FC4EDF"/>
    <w:rsid w:val="00FC5DE9"/>
    <w:rsid w:val="00FC6A2A"/>
    <w:rsid w:val="00FD027A"/>
    <w:rsid w:val="00FD12B2"/>
    <w:rsid w:val="00FD2BEA"/>
    <w:rsid w:val="00FD4742"/>
    <w:rsid w:val="00FD4A4A"/>
    <w:rsid w:val="00FD5E62"/>
    <w:rsid w:val="00FD5F67"/>
    <w:rsid w:val="00FD7784"/>
    <w:rsid w:val="00FD7D30"/>
    <w:rsid w:val="00FE0E70"/>
    <w:rsid w:val="00FE2478"/>
    <w:rsid w:val="00FE2CBA"/>
    <w:rsid w:val="00FE2F66"/>
    <w:rsid w:val="00FE3630"/>
    <w:rsid w:val="00FE4734"/>
    <w:rsid w:val="00FE4C44"/>
    <w:rsid w:val="00FE5241"/>
    <w:rsid w:val="00FE54A0"/>
    <w:rsid w:val="00FE6184"/>
    <w:rsid w:val="00FE661D"/>
    <w:rsid w:val="00FE7788"/>
    <w:rsid w:val="00FE7C80"/>
    <w:rsid w:val="00FF08A7"/>
    <w:rsid w:val="00FF0C53"/>
    <w:rsid w:val="00FF36FD"/>
    <w:rsid w:val="00FF47D6"/>
    <w:rsid w:val="00FF4B62"/>
    <w:rsid w:val="00FF5269"/>
    <w:rsid w:val="00FF5871"/>
    <w:rsid w:val="00FF5894"/>
    <w:rsid w:val="00FF59E3"/>
    <w:rsid w:val="00FF5EB6"/>
    <w:rsid w:val="00FF6341"/>
    <w:rsid w:val="00FF6C39"/>
    <w:rsid w:val="00FF6E1D"/>
    <w:rsid w:val="05AA751C"/>
    <w:rsid w:val="0FC68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54A28"/>
  <w15:chartTrackingRefBased/>
  <w15:docId w15:val="{9C883329-EEB7-496A-B905-7845F8A1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E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94042"/>
    <w:pPr>
      <w:keepNext/>
      <w:jc w:val="center"/>
      <w:outlineLvl w:val="0"/>
    </w:pPr>
    <w:rPr>
      <w:rFonts w:ascii="Arial" w:hAnsi="Arial"/>
      <w:b/>
      <w:bCs/>
      <w:smallCaps/>
      <w:shadow/>
      <w:sz w:val="7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14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46C9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6C9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C46C9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46C9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C46C91"/>
    <w:rPr>
      <w:color w:val="0000FF"/>
      <w:u w:val="single"/>
    </w:rPr>
  </w:style>
  <w:style w:type="paragraph" w:styleId="PargrafodaLista">
    <w:name w:val="List Paragraph"/>
    <w:aliases w:val="TD Bullet 1,BULLET,UEDAŞ Bullet,abc siralı,Use Case List Paragraph,Heading2,Body Bullet,List Paragraph1,Lista sin Numerar,Párrafo Numerado,Párrafo de lista1,Lista - Párrafo,Listas,lp1,Bullet List,FooterText,numbered"/>
    <w:basedOn w:val="Normal"/>
    <w:link w:val="PargrafodaListaChar"/>
    <w:uiPriority w:val="34"/>
    <w:qFormat/>
    <w:rsid w:val="00C46C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46C9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794042"/>
    <w:rPr>
      <w:rFonts w:ascii="Arial" w:eastAsia="Times New Roman" w:hAnsi="Arial" w:cs="Times New Roman"/>
      <w:b/>
      <w:bCs/>
      <w:smallCaps/>
      <w:shadow/>
      <w:sz w:val="72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qFormat/>
    <w:rsid w:val="001C6E08"/>
    <w:pPr>
      <w:numPr>
        <w:numId w:val="1"/>
      </w:numPr>
      <w:tabs>
        <w:tab w:val="left" w:pos="-142"/>
        <w:tab w:val="right" w:leader="dot" w:pos="8828"/>
      </w:tabs>
      <w:spacing w:before="120" w:after="120" w:line="360" w:lineRule="auto"/>
      <w:ind w:left="284" w:hanging="284"/>
      <w:jc w:val="both"/>
    </w:pPr>
    <w:rPr>
      <w:rFonts w:ascii="Calibri" w:hAnsi="Calibri" w:cs="Calibri"/>
      <w:b/>
      <w:bCs/>
      <w:caps/>
      <w:noProof/>
      <w:sz w:val="24"/>
      <w:szCs w:val="24"/>
    </w:rPr>
  </w:style>
  <w:style w:type="table" w:styleId="Tabelacomgrade">
    <w:name w:val="Table Grid"/>
    <w:basedOn w:val="Tabelanormal"/>
    <w:rsid w:val="00804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grafodaListaChar">
    <w:name w:val="Parágrafo da Lista Char"/>
    <w:aliases w:val="TD Bullet 1 Char,BULLET Char,UEDAŞ Bullet Char,abc siralı Char,Use Case List Paragraph Char,Heading2 Char,Body Bullet Char,List Paragraph1 Char,Lista sin Numerar Char,Párrafo Numerado Char,Párrafo de lista1 Char,Listas Char"/>
    <w:basedOn w:val="Fontepargpadro"/>
    <w:link w:val="PargrafodaLista"/>
    <w:uiPriority w:val="34"/>
    <w:rsid w:val="0091142B"/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14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styleId="Reviso">
    <w:name w:val="Revision"/>
    <w:hidden/>
    <w:uiPriority w:val="99"/>
    <w:semiHidden/>
    <w:rsid w:val="002B5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42067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20677"/>
  </w:style>
  <w:style w:type="character" w:customStyle="1" w:styleId="TextodecomentrioChar">
    <w:name w:val="Texto de comentário Char"/>
    <w:basedOn w:val="Fontepargpadro"/>
    <w:link w:val="Textodecomentrio"/>
    <w:uiPriority w:val="99"/>
    <w:rsid w:val="0042067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06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067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cf01">
    <w:name w:val="cf01"/>
    <w:basedOn w:val="Fontepargpadro"/>
    <w:rsid w:val="00966EBD"/>
    <w:rPr>
      <w:rFonts w:ascii="Segoe UI" w:hAnsi="Segoe UI" w:cs="Segoe UI" w:hint="default"/>
      <w:sz w:val="18"/>
      <w:szCs w:val="18"/>
    </w:rPr>
  </w:style>
  <w:style w:type="paragraph" w:customStyle="1" w:styleId="xmsonormal">
    <w:name w:val="x_msonormal"/>
    <w:basedOn w:val="Normal"/>
    <w:rsid w:val="007D1EEA"/>
    <w:rPr>
      <w:rFonts w:ascii="Calibri" w:eastAsiaTheme="minorHAnsi" w:hAnsi="Calibri" w:cs="Calibri"/>
      <w:sz w:val="22"/>
      <w:szCs w:val="22"/>
    </w:rPr>
  </w:style>
  <w:style w:type="paragraph" w:customStyle="1" w:styleId="pf0">
    <w:name w:val="pf0"/>
    <w:basedOn w:val="Normal"/>
    <w:rsid w:val="000B49E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 V E I R A N O ! 8 4 1 2 2 4 0 . 4 < / d o c u m e n t i d >  
     < s e n d e r i d > L C N V < / s e n d e r i d >  
     < s e n d e r e m a i l > L A R I S S A . V I T A L @ V E I R A N O . C O M . B R < / s e n d e r e m a i l >  
     < l a s t m o d i f i e d > 2 0 2 3 - 0 4 - 0 3 T 2 3 : 2 3 : 0 0 . 0 0 0 0 0 0 0 - 0 3 : 0 0 < / l a s t m o d i f i e d >  
     < d a t a b a s e > V E I R A N O < / d a t a b a s e >  
 < / p r o p e r t i e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834D04E70687408F7D74C7AB749DE1" ma:contentTypeVersion="17" ma:contentTypeDescription="Crie um novo documento." ma:contentTypeScope="" ma:versionID="4591d71cd50979d00a0872e1fef4e941">
  <xsd:schema xmlns:xsd="http://www.w3.org/2001/XMLSchema" xmlns:xs="http://www.w3.org/2001/XMLSchema" xmlns:p="http://schemas.microsoft.com/office/2006/metadata/properties" xmlns:ns2="6e327351-fa16-4fcc-9e6c-49b93540d57c" xmlns:ns3="fca69ca8-b64e-4f46-a5a5-c7ece8ded8a3" targetNamespace="http://schemas.microsoft.com/office/2006/metadata/properties" ma:root="true" ma:fieldsID="e1d2a281009ff4e0b129ca5561d466ad" ns2:_="" ns3:_="">
    <xsd:import namespace="6e327351-fa16-4fcc-9e6c-49b93540d57c"/>
    <xsd:import namespace="fca69ca8-b64e-4f46-a5a5-c7ece8ded8a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27351-fa16-4fcc-9e6c-49b93540d5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c7f1ddf-252e-4546-b828-fa118463328f}" ma:internalName="TaxCatchAll" ma:showField="CatchAllData" ma:web="6e327351-fa16-4fcc-9e6c-49b93540d5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69ca8-b64e-4f46-a5a5-c7ece8ded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b2f58ec0-a1d0-428e-ab48-eae09c0bfa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327351-fa16-4fcc-9e6c-49b93540d57c" xsi:nil="true"/>
    <_Flow_SignoffStatus xmlns="fca69ca8-b64e-4f46-a5a5-c7ece8ded8a3" xsi:nil="true"/>
    <lcf76f155ced4ddcb4097134ff3c332f xmlns="fca69ca8-b64e-4f46-a5a5-c7ece8ded8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6588E0-B266-42BF-8927-21EA5520E7EF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058D128D-525F-4530-99A4-B9905DC328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8B0CBD-5EA1-4910-8AB3-729FDC4786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57D183-9508-4362-A706-717EE6C182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327351-fa16-4fcc-9e6c-49b93540d57c"/>
    <ds:schemaRef ds:uri="fca69ca8-b64e-4f46-a5a5-c7ece8ded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51D3047-A68E-4C54-A885-52AB6E583504}">
  <ds:schemaRefs>
    <ds:schemaRef ds:uri="http://schemas.microsoft.com/office/2006/metadata/properties"/>
    <ds:schemaRef ds:uri="http://schemas.microsoft.com/office/infopath/2007/PartnerControls"/>
    <ds:schemaRef ds:uri="6e327351-fa16-4fcc-9e6c-49b93540d57c"/>
    <ds:schemaRef ds:uri="fca69ca8-b64e-4f46-a5a5-c7ece8ded8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4618</Words>
  <Characters>24943</Characters>
  <Application>Microsoft Office Word</Application>
  <DocSecurity>0</DocSecurity>
  <Lines>207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29502</CharactersWithSpaces>
  <SharedDoc>false</SharedDoc>
  <HLinks>
    <vt:vector size="12" baseType="variant">
      <vt:variant>
        <vt:i4>7274568</vt:i4>
      </vt:variant>
      <vt:variant>
        <vt:i4>3</vt:i4>
      </vt:variant>
      <vt:variant>
        <vt:i4>0</vt:i4>
      </vt:variant>
      <vt:variant>
        <vt:i4>5</vt:i4>
      </vt:variant>
      <vt:variant>
        <vt:lpwstr>mailto:carla.neves@sigaantenado.com.br</vt:lpwstr>
      </vt:variant>
      <vt:variant>
        <vt:lpwstr/>
      </vt:variant>
      <vt:variant>
        <vt:i4>3735583</vt:i4>
      </vt:variant>
      <vt:variant>
        <vt:i4>0</vt:i4>
      </vt:variant>
      <vt:variant>
        <vt:i4>0</vt:i4>
      </vt:variant>
      <vt:variant>
        <vt:i4>5</vt:i4>
      </vt:variant>
      <vt:variant>
        <vt:lpwstr>mailto:sergio.kern@sigaantenado.com.br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Marangoni</dc:creator>
  <cp:keywords/>
  <dc:description/>
  <cp:lastModifiedBy>Rafael da Cruz de Oliveira</cp:lastModifiedBy>
  <cp:revision>4</cp:revision>
  <cp:lastPrinted>2026-04-14T16:44:00Z</cp:lastPrinted>
  <dcterms:created xsi:type="dcterms:W3CDTF">2026-04-14T16:44:00Z</dcterms:created>
  <dcterms:modified xsi:type="dcterms:W3CDTF">2026-04-14T17:32:00Z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0x0101005F834D04E70687408F7D74C7AB749DE1</vt:lpwstr>
  </property>
  <property fmtid="{D5CDD505-2E9C-101B-9397-08002B2CF9AE}" pid="3" name="iManageFooter">
    <vt:lpwstr>#8412240v4 - RFP_SLAPA_INFOVIAS_2023.03.30_Rev VA - Ambiental</vt:lpwstr>
  </property>
  <property fmtid="{D5CDD505-2E9C-101B-9397-08002B2CF9AE}" pid="4" name="MediaServiceImageTags">
    <vt:lpwstr/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2026-04-14T16:44:38Z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45f2cb41-042b-44a7-8047-e04606844b68</vt:lpwstr>
  </property>
  <property fmtid="{D5CDD505-2E9C-101B-9397-08002B2CF9AE}" pid="10" name="MSIP_Label_defa4170-0d19-0005-0004-bc88714345d2_ActionId">
    <vt:lpwstr>1f5dc910-7efd-490f-897d-b83f58183203</vt:lpwstr>
  </property>
  <property fmtid="{D5CDD505-2E9C-101B-9397-08002B2CF9AE}" pid="11" name="MSIP_Label_defa4170-0d19-0005-0004-bc88714345d2_ContentBits">
    <vt:lpwstr>0</vt:lpwstr>
  </property>
</Properties>
</file>