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9AD" w14:textId="77777777" w:rsidR="00EC61D7" w:rsidRDefault="00EC61D7">
      <w:pPr>
        <w:jc w:val="center"/>
        <w:rPr>
          <w:b/>
          <w:lang w:val="pt-BR"/>
        </w:rPr>
      </w:pPr>
    </w:p>
    <w:p w14:paraId="492D196F" w14:textId="37065827" w:rsidR="0064524B" w:rsidRPr="00E76B8E" w:rsidRDefault="00194C40">
      <w:pPr>
        <w:jc w:val="center"/>
        <w:rPr>
          <w:lang w:val="pt-BR"/>
        </w:rPr>
      </w:pPr>
      <w:r w:rsidRPr="00E76B8E">
        <w:rPr>
          <w:b/>
          <w:lang w:val="pt-BR"/>
        </w:rPr>
        <w:t>TERMO DE JUSTIFICATIVA</w:t>
      </w:r>
      <w:r w:rsidRPr="00E76B8E">
        <w:rPr>
          <w:b/>
          <w:lang w:val="pt-BR"/>
        </w:rPr>
        <w:br/>
        <w:t>Locação de Meios Ópticos – INFOVIA 02</w:t>
      </w:r>
    </w:p>
    <w:p w14:paraId="62359C2D" w14:textId="77777777" w:rsidR="0064524B" w:rsidRPr="00E76B8E" w:rsidRDefault="0064524B">
      <w:pPr>
        <w:rPr>
          <w:lang w:val="pt-BR"/>
        </w:rPr>
      </w:pPr>
    </w:p>
    <w:p w14:paraId="3DB556EB" w14:textId="77777777" w:rsidR="0064524B" w:rsidRPr="00E76B8E" w:rsidRDefault="00194C40" w:rsidP="00E76B8E">
      <w:pPr>
        <w:pStyle w:val="PargrafodaLista"/>
        <w:numPr>
          <w:ilvl w:val="0"/>
          <w:numId w:val="10"/>
        </w:numPr>
        <w:rPr>
          <w:lang w:val="pt-BR"/>
        </w:rPr>
      </w:pPr>
      <w:r w:rsidRPr="00E76B8E">
        <w:rPr>
          <w:b/>
          <w:lang w:val="pt-BR"/>
        </w:rPr>
        <w:t>OBJETO DA CONTRATAÇÃO:</w:t>
      </w:r>
    </w:p>
    <w:p w14:paraId="70D456C6" w14:textId="177E0B3B" w:rsidR="0064524B" w:rsidRDefault="00194C40" w:rsidP="008C3D0D">
      <w:pPr>
        <w:ind w:left="360"/>
        <w:jc w:val="both"/>
        <w:rPr>
          <w:lang w:val="pt-BR"/>
        </w:rPr>
      </w:pPr>
      <w:r w:rsidRPr="00E76B8E">
        <w:rPr>
          <w:lang w:val="pt-BR"/>
        </w:rPr>
        <w:t>Contratar empresa especializada para locação de meios ópticos (fibra apagada) para interligação terrestre entre os municípios de Manaus e Manacapuru, com extensão aproximada de 93 km, visando atender às necessidades do backbone da Infovia 02, no âmbito do Programa Amazônia Integrada e Sustentável (PAIS)</w:t>
      </w:r>
      <w:r w:rsidR="002D49FD">
        <w:rPr>
          <w:lang w:val="pt-BR"/>
        </w:rPr>
        <w:t xml:space="preserve"> de forma temporária</w:t>
      </w:r>
      <w:r w:rsidRPr="00E76B8E">
        <w:rPr>
          <w:lang w:val="pt-BR"/>
        </w:rPr>
        <w:t>.</w:t>
      </w:r>
      <w:r w:rsidRPr="00E76B8E">
        <w:rPr>
          <w:lang w:val="pt-BR"/>
        </w:rPr>
        <w:br/>
        <w:t>A solução deverá prover conectividade entre os Centros Móveis de Alta Disponibilidade (</w:t>
      </w:r>
      <w:r w:rsidR="0097608C">
        <w:rPr>
          <w:lang w:val="pt-BR"/>
        </w:rPr>
        <w:t>DCM</w:t>
      </w:r>
      <w:r w:rsidRPr="00E76B8E">
        <w:rPr>
          <w:lang w:val="pt-BR"/>
        </w:rPr>
        <w:t>), garantindo compatibilidade com a infraestrutura DWDM existente e suporte à operação temporária da rede.</w:t>
      </w:r>
    </w:p>
    <w:p w14:paraId="1D11EF3B" w14:textId="77777777" w:rsidR="0064524B" w:rsidRPr="00325550" w:rsidRDefault="00194C40" w:rsidP="00325550">
      <w:pPr>
        <w:pStyle w:val="PargrafodaLista"/>
        <w:numPr>
          <w:ilvl w:val="0"/>
          <w:numId w:val="10"/>
        </w:numPr>
        <w:rPr>
          <w:lang w:val="pt-BR"/>
        </w:rPr>
      </w:pPr>
      <w:r w:rsidRPr="00325550">
        <w:rPr>
          <w:b/>
          <w:lang w:val="pt-BR"/>
        </w:rPr>
        <w:t>JUSTIFICATIVAS DO TERMO:</w:t>
      </w:r>
    </w:p>
    <w:p w14:paraId="06D57C02" w14:textId="605447B5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a) Garantia de continuidade operacional da Infovia 02</w:t>
      </w:r>
      <w:r w:rsidRPr="00E76B8E">
        <w:rPr>
          <w:b/>
          <w:lang w:val="pt-BR"/>
        </w:rPr>
        <w:br/>
      </w:r>
      <w:r w:rsidRPr="00E76B8E">
        <w:rPr>
          <w:lang w:val="pt-BR"/>
        </w:rPr>
        <w:t xml:space="preserve">A locação de meios ópticos é essencial para assegurar a conectividade do trecho terrestre entre Manaus e Manacapuru, funcionando como solução provisória até a consolidação da infraestrutura definitiva do backbone óptico </w:t>
      </w:r>
      <w:r w:rsidR="0097608C">
        <w:rPr>
          <w:lang w:val="pt-BR"/>
        </w:rPr>
        <w:t>terrestre – BET3.</w:t>
      </w:r>
    </w:p>
    <w:p w14:paraId="5C6DA7C0" w14:textId="25FFB2BD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b) Atendimento às obrigações regulatórias e institucionais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contratação atende às obrigações atribuídas à EAF no contexto do Edital do 5G, viabilizando a implantação das infovias do programa PAIS.</w:t>
      </w:r>
    </w:p>
    <w:p w14:paraId="4661D2FA" w14:textId="02CAAEBA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c) Mitigação de riscos e garantia de redundância de rede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solução permitirá contingência operacional, aumentando a disponibilidade e confiabilidade da rede.</w:t>
      </w:r>
    </w:p>
    <w:p w14:paraId="1B702ABA" w14:textId="283F8E8D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d) Atendimento a requisitos técnicos e de desempenho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solução deverá atender aos padrões técnicos da EAF, incluindo compatibilidade com DWDM, taxas de 10 a 100 Gbps e SLA de alta disponibilidade.</w:t>
      </w:r>
    </w:p>
    <w:p w14:paraId="3082AA15" w14:textId="5C1809E1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e) Otimização de prazos de implantação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utilização de infraestrutura existente permite ativação rápida dos serviços, garantindo cumprimento dos prazos do projeto.</w:t>
      </w:r>
    </w:p>
    <w:p w14:paraId="318085AF" w14:textId="7A16D43B" w:rsidR="0064524B" w:rsidRPr="00E76B8E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t>f) Suporte às políticas públicas e integração regional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conectividade proporcionada suportará serviços essenciais como educação, saúde, segurança e inclusão digital.</w:t>
      </w:r>
    </w:p>
    <w:p w14:paraId="3EDB57F5" w14:textId="2C02B869" w:rsidR="0064524B" w:rsidRDefault="00194C40" w:rsidP="00C750BA">
      <w:pPr>
        <w:ind w:left="720"/>
        <w:rPr>
          <w:lang w:val="pt-BR"/>
        </w:rPr>
      </w:pPr>
      <w:r w:rsidRPr="00E76B8E">
        <w:rPr>
          <w:b/>
          <w:lang w:val="pt-BR"/>
        </w:rPr>
        <w:lastRenderedPageBreak/>
        <w:t>g) Flexibilidade contratual e caráter temporário da solução</w:t>
      </w:r>
      <w:r w:rsidRPr="00E76B8E">
        <w:rPr>
          <w:b/>
          <w:lang w:val="pt-BR"/>
        </w:rPr>
        <w:br/>
      </w:r>
      <w:r w:rsidRPr="00E76B8E">
        <w:rPr>
          <w:lang w:val="pt-BR"/>
        </w:rPr>
        <w:t>A contratação por período determinado permite ajustes estratégicos conforme evolução do projeto.</w:t>
      </w:r>
    </w:p>
    <w:p w14:paraId="09EF76C2" w14:textId="77777777" w:rsidR="00EC61D7" w:rsidRPr="00E76B8E" w:rsidRDefault="00EC61D7" w:rsidP="00EC61D7">
      <w:pPr>
        <w:ind w:firstLine="720"/>
        <w:rPr>
          <w:lang w:val="pt-BR"/>
        </w:rPr>
      </w:pPr>
    </w:p>
    <w:p w14:paraId="7FCA2F70" w14:textId="77777777" w:rsidR="0064524B" w:rsidRPr="0083327A" w:rsidRDefault="00194C40" w:rsidP="00DF087A">
      <w:pPr>
        <w:pStyle w:val="PargrafodaLista"/>
        <w:numPr>
          <w:ilvl w:val="0"/>
          <w:numId w:val="10"/>
        </w:numPr>
        <w:rPr>
          <w:b/>
          <w:lang w:val="pt-BR"/>
        </w:rPr>
      </w:pPr>
      <w:r w:rsidRPr="0083327A">
        <w:rPr>
          <w:b/>
          <w:lang w:val="pt-BR"/>
        </w:rPr>
        <w:t>VIGÊNCIA DESTA CONTRATAÇÃO:</w:t>
      </w:r>
    </w:p>
    <w:p w14:paraId="0A8AC8F0" w14:textId="77777777" w:rsidR="0064524B" w:rsidRPr="00E76B8E" w:rsidRDefault="00194C40">
      <w:pPr>
        <w:rPr>
          <w:lang w:val="pt-BR"/>
        </w:rPr>
      </w:pPr>
      <w:r w:rsidRPr="00E76B8E">
        <w:rPr>
          <w:lang w:val="pt-BR"/>
        </w:rPr>
        <w:t>A vigência da contratação será de 180 (cento e oitenta) dias, podendo ser prorrogada por igual período, contados a partir da assinatura do contrato.</w:t>
      </w:r>
    </w:p>
    <w:p w14:paraId="094B4C5F" w14:textId="77777777" w:rsidR="0064524B" w:rsidRPr="00E76B8E" w:rsidRDefault="00194C40">
      <w:pPr>
        <w:rPr>
          <w:lang w:val="pt-BR"/>
        </w:rPr>
      </w:pPr>
      <w:r w:rsidRPr="00E76B8E">
        <w:rPr>
          <w:lang w:val="pt-BR"/>
        </w:rPr>
        <w:br/>
        <w:t xml:space="preserve">São Paulo, ___ de __________ </w:t>
      </w:r>
      <w:proofErr w:type="spellStart"/>
      <w:r w:rsidRPr="00E76B8E">
        <w:rPr>
          <w:lang w:val="pt-BR"/>
        </w:rPr>
        <w:t>de</w:t>
      </w:r>
      <w:proofErr w:type="spellEnd"/>
      <w:r w:rsidRPr="00E76B8E">
        <w:rPr>
          <w:lang w:val="pt-BR"/>
        </w:rPr>
        <w:t xml:space="preserve"> 2026</w:t>
      </w:r>
      <w:r w:rsidRPr="00E76B8E">
        <w:rPr>
          <w:lang w:val="pt-BR"/>
        </w:rPr>
        <w:br/>
      </w:r>
    </w:p>
    <w:p w14:paraId="28BDA04B" w14:textId="77777777" w:rsidR="0064524B" w:rsidRPr="0083327A" w:rsidRDefault="00194C40" w:rsidP="009010DA">
      <w:pPr>
        <w:pStyle w:val="PargrafodaLista"/>
        <w:numPr>
          <w:ilvl w:val="0"/>
          <w:numId w:val="10"/>
        </w:numPr>
        <w:rPr>
          <w:b/>
          <w:bCs/>
          <w:lang w:val="pt-BR"/>
        </w:rPr>
      </w:pPr>
      <w:r w:rsidRPr="0083327A">
        <w:rPr>
          <w:b/>
          <w:bCs/>
          <w:lang w:val="pt-BR"/>
        </w:rPr>
        <w:t>ASSINATURA DO INTERESSADO</w:t>
      </w:r>
      <w:r w:rsidRPr="0083327A">
        <w:rPr>
          <w:b/>
          <w:bCs/>
          <w:lang w:val="pt-BR"/>
        </w:rPr>
        <w:br/>
      </w:r>
    </w:p>
    <w:p w14:paraId="0DBB378A" w14:textId="77777777" w:rsidR="0064524B" w:rsidRPr="00E76B8E" w:rsidRDefault="00194C40">
      <w:pPr>
        <w:rPr>
          <w:lang w:val="pt-BR"/>
        </w:rPr>
      </w:pPr>
      <w:r w:rsidRPr="00E76B8E">
        <w:rPr>
          <w:lang w:val="pt-BR"/>
        </w:rPr>
        <w:t>_________________________________________</w:t>
      </w:r>
      <w:r w:rsidRPr="00E76B8E">
        <w:rPr>
          <w:lang w:val="pt-BR"/>
        </w:rPr>
        <w:br/>
        <w:t>Nome: Sergio Kern</w:t>
      </w:r>
      <w:r w:rsidRPr="00E76B8E">
        <w:rPr>
          <w:lang w:val="pt-BR"/>
        </w:rPr>
        <w:br/>
        <w:t>Função: Gerente Projeto PAIS</w:t>
      </w:r>
      <w:r w:rsidRPr="00E76B8E">
        <w:rPr>
          <w:lang w:val="pt-BR"/>
        </w:rPr>
        <w:br/>
      </w:r>
    </w:p>
    <w:p w14:paraId="624E57E3" w14:textId="77777777" w:rsidR="0064524B" w:rsidRPr="0083327A" w:rsidRDefault="00194C40" w:rsidP="007B75D8">
      <w:pPr>
        <w:pStyle w:val="PargrafodaLista"/>
        <w:numPr>
          <w:ilvl w:val="0"/>
          <w:numId w:val="10"/>
        </w:numPr>
        <w:rPr>
          <w:b/>
          <w:bCs/>
          <w:lang w:val="pt-BR"/>
        </w:rPr>
      </w:pPr>
      <w:r w:rsidRPr="0083327A">
        <w:rPr>
          <w:b/>
          <w:bCs/>
          <w:lang w:val="pt-BR"/>
        </w:rPr>
        <w:t>RATIFICAÇÃO DO DIRETOR HIERÁRQUICO SUPERIOR AO INTERESSADO</w:t>
      </w:r>
      <w:r w:rsidRPr="0083327A">
        <w:rPr>
          <w:b/>
          <w:bCs/>
          <w:lang w:val="pt-BR"/>
        </w:rPr>
        <w:br/>
      </w:r>
    </w:p>
    <w:p w14:paraId="728E867D" w14:textId="1B0E6C1D" w:rsidR="0064524B" w:rsidRPr="00E76B8E" w:rsidRDefault="00194C40">
      <w:pPr>
        <w:rPr>
          <w:lang w:val="pt-BR"/>
        </w:rPr>
      </w:pPr>
      <w:r w:rsidRPr="00E76B8E">
        <w:rPr>
          <w:lang w:val="pt-BR"/>
        </w:rPr>
        <w:t>_________________________________________</w:t>
      </w:r>
      <w:r w:rsidRPr="00E76B8E">
        <w:rPr>
          <w:lang w:val="pt-BR"/>
        </w:rPr>
        <w:br/>
        <w:t xml:space="preserve">Nome: </w:t>
      </w:r>
      <w:r w:rsidR="00695545" w:rsidRPr="00695545">
        <w:rPr>
          <w:lang w:val="pt-BR"/>
        </w:rPr>
        <w:t>Geraldo Jair Vieira Segatto</w:t>
      </w:r>
      <w:r w:rsidRPr="00E76B8E">
        <w:rPr>
          <w:lang w:val="pt-BR"/>
        </w:rPr>
        <w:br/>
        <w:t>Função: Diretor de Operações</w:t>
      </w:r>
      <w:r w:rsidRPr="00E76B8E">
        <w:rPr>
          <w:lang w:val="pt-BR"/>
        </w:rPr>
        <w:br/>
      </w:r>
    </w:p>
    <w:p w14:paraId="60CA603F" w14:textId="77777777" w:rsidR="0064524B" w:rsidRPr="0083327A" w:rsidRDefault="00194C40" w:rsidP="0083327A">
      <w:pPr>
        <w:pStyle w:val="PargrafodaLista"/>
        <w:numPr>
          <w:ilvl w:val="0"/>
          <w:numId w:val="10"/>
        </w:numPr>
        <w:rPr>
          <w:b/>
          <w:bCs/>
          <w:lang w:val="pt-BR"/>
        </w:rPr>
      </w:pPr>
      <w:r w:rsidRPr="0083327A">
        <w:rPr>
          <w:b/>
          <w:bCs/>
          <w:lang w:val="pt-BR"/>
        </w:rPr>
        <w:t>RATIFICAÇÃO DO DIRETOR GERAL DA EAF</w:t>
      </w:r>
      <w:r w:rsidRPr="0083327A">
        <w:rPr>
          <w:b/>
          <w:bCs/>
          <w:lang w:val="pt-BR"/>
        </w:rPr>
        <w:br/>
      </w:r>
    </w:p>
    <w:p w14:paraId="4EDB2E06" w14:textId="2811A8AB" w:rsidR="0064524B" w:rsidRPr="00E76B8E" w:rsidRDefault="00194C40">
      <w:pPr>
        <w:rPr>
          <w:lang w:val="pt-BR"/>
        </w:rPr>
      </w:pPr>
      <w:r w:rsidRPr="00E76B8E">
        <w:rPr>
          <w:lang w:val="pt-BR"/>
        </w:rPr>
        <w:t>_________________________________________</w:t>
      </w:r>
      <w:r w:rsidRPr="00E76B8E">
        <w:rPr>
          <w:lang w:val="pt-BR"/>
        </w:rPr>
        <w:br/>
        <w:t xml:space="preserve">Nome: </w:t>
      </w:r>
      <w:r w:rsidR="00FF3F33" w:rsidRPr="00FF3F33">
        <w:rPr>
          <w:lang w:val="pt-BR"/>
        </w:rPr>
        <w:t>Gina Duarte</w:t>
      </w:r>
      <w:r w:rsidRPr="00E76B8E">
        <w:rPr>
          <w:lang w:val="pt-BR"/>
        </w:rPr>
        <w:br/>
        <w:t xml:space="preserve">Função: </w:t>
      </w:r>
      <w:r w:rsidR="00FF3F33">
        <w:rPr>
          <w:lang w:val="pt-BR"/>
        </w:rPr>
        <w:t>CEO EAF</w:t>
      </w:r>
      <w:r w:rsidRPr="00E76B8E">
        <w:rPr>
          <w:lang w:val="pt-BR"/>
        </w:rPr>
        <w:br/>
      </w:r>
    </w:p>
    <w:sectPr w:rsidR="0064524B" w:rsidRPr="00E76B8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47F5" w14:textId="77777777" w:rsidR="00AF2CFA" w:rsidRDefault="00AF2CFA" w:rsidP="005E6884">
      <w:pPr>
        <w:spacing w:after="0" w:line="240" w:lineRule="auto"/>
      </w:pPr>
      <w:r>
        <w:separator/>
      </w:r>
    </w:p>
  </w:endnote>
  <w:endnote w:type="continuationSeparator" w:id="0">
    <w:p w14:paraId="07962430" w14:textId="77777777" w:rsidR="00AF2CFA" w:rsidRDefault="00AF2CFA" w:rsidP="005E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89C9" w14:textId="77777777" w:rsidR="00AF2CFA" w:rsidRDefault="00AF2CFA" w:rsidP="005E6884">
      <w:pPr>
        <w:spacing w:after="0" w:line="240" w:lineRule="auto"/>
      </w:pPr>
      <w:r>
        <w:separator/>
      </w:r>
    </w:p>
  </w:footnote>
  <w:footnote w:type="continuationSeparator" w:id="0">
    <w:p w14:paraId="0F25E281" w14:textId="77777777" w:rsidR="00AF2CFA" w:rsidRDefault="00AF2CFA" w:rsidP="005E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68"/>
      <w:gridCol w:w="6701"/>
    </w:tblGrid>
    <w:tr w:rsidR="005E6884" w14:paraId="5B29904A" w14:textId="77777777" w:rsidTr="00F21D8B">
      <w:trPr>
        <w:trHeight w:val="422"/>
      </w:trPr>
      <w:tc>
        <w:tcPr>
          <w:tcW w:w="29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198BDA" w14:textId="77777777" w:rsidR="005E6884" w:rsidRDefault="005E6884" w:rsidP="00F21D8B">
          <w:pPr>
            <w:pStyle w:val="Cabealho"/>
            <w:ind w:left="-426"/>
            <w:jc w:val="center"/>
          </w:pPr>
          <w:r>
            <w:rPr>
              <w:noProof/>
            </w:rPr>
            <w:drawing>
              <wp:inline distT="0" distB="0" distL="0" distR="0" wp14:anchorId="4B185DFB" wp14:editId="00DA3084">
                <wp:extent cx="876300" cy="876300"/>
                <wp:effectExtent l="0" t="0" r="0" b="0"/>
                <wp:docPr id="444715491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715491" name="Imagem 1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16D5E1" w14:textId="77777777" w:rsidR="005E6884" w:rsidRPr="00901474" w:rsidRDefault="005E6884" w:rsidP="00EC61D7">
          <w:pPr>
            <w:pStyle w:val="Cabealho"/>
            <w:jc w:val="center"/>
            <w:rPr>
              <w:b/>
            </w:rPr>
          </w:pPr>
          <w:r w:rsidRPr="00901474">
            <w:rPr>
              <w:b/>
            </w:rPr>
            <w:t>TERMO DE JUSTIFICATIVA</w:t>
          </w:r>
        </w:p>
        <w:p w14:paraId="3217EE9B" w14:textId="77777777" w:rsidR="005E6884" w:rsidRPr="00901474" w:rsidRDefault="005E6884" w:rsidP="00EC61D7">
          <w:pPr>
            <w:pStyle w:val="Cabealho"/>
            <w:jc w:val="center"/>
          </w:pPr>
        </w:p>
      </w:tc>
    </w:tr>
    <w:tr w:rsidR="005E6884" w:rsidRPr="00502A76" w14:paraId="45AE4EF8" w14:textId="77777777" w:rsidTr="00F21D8B">
      <w:trPr>
        <w:trHeight w:val="840"/>
      </w:trPr>
      <w:tc>
        <w:tcPr>
          <w:tcW w:w="29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915ADF" w14:textId="77777777" w:rsidR="005E6884" w:rsidRDefault="005E6884" w:rsidP="00EC61D7">
          <w:pPr>
            <w:jc w:val="center"/>
          </w:pPr>
        </w:p>
      </w:tc>
      <w:tc>
        <w:tcPr>
          <w:tcW w:w="670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757FDBF" w14:textId="0300275A" w:rsidR="005E6884" w:rsidRPr="005E6884" w:rsidRDefault="005E6884" w:rsidP="00EC61D7">
          <w:pPr>
            <w:pStyle w:val="Cabealho"/>
            <w:jc w:val="center"/>
            <w:rPr>
              <w:b/>
              <w:bCs/>
              <w:lang w:val="pt-BR"/>
            </w:rPr>
          </w:pPr>
          <w:r>
            <w:rPr>
              <w:b/>
              <w:bCs/>
              <w:lang w:val="pt-BR"/>
            </w:rPr>
            <w:t>Locação de Meios Ópticos</w:t>
          </w:r>
          <w:r w:rsidRPr="005E6884">
            <w:rPr>
              <w:b/>
              <w:bCs/>
              <w:lang w:val="pt-BR"/>
            </w:rPr>
            <w:t xml:space="preserve"> – I</w:t>
          </w:r>
          <w:r w:rsidR="00EC61D7">
            <w:rPr>
              <w:b/>
              <w:bCs/>
              <w:lang w:val="pt-BR"/>
            </w:rPr>
            <w:t>nfovia</w:t>
          </w:r>
          <w:r w:rsidRPr="005E6884">
            <w:rPr>
              <w:b/>
              <w:bCs/>
              <w:lang w:val="pt-BR"/>
            </w:rPr>
            <w:t xml:space="preserve"> P</w:t>
          </w:r>
          <w:r>
            <w:rPr>
              <w:b/>
              <w:bCs/>
              <w:lang w:val="pt-BR"/>
            </w:rPr>
            <w:t>AC</w:t>
          </w:r>
        </w:p>
      </w:tc>
    </w:tr>
  </w:tbl>
  <w:p w14:paraId="361EDA50" w14:textId="77777777" w:rsidR="005E6884" w:rsidRPr="005E6884" w:rsidRDefault="005E688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95844"/>
    <w:multiLevelType w:val="hybridMultilevel"/>
    <w:tmpl w:val="A4AE43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1068">
    <w:abstractNumId w:val="8"/>
  </w:num>
  <w:num w:numId="2" w16cid:durableId="785345978">
    <w:abstractNumId w:val="6"/>
  </w:num>
  <w:num w:numId="3" w16cid:durableId="590427326">
    <w:abstractNumId w:val="5"/>
  </w:num>
  <w:num w:numId="4" w16cid:durableId="1838038757">
    <w:abstractNumId w:val="4"/>
  </w:num>
  <w:num w:numId="5" w16cid:durableId="460078759">
    <w:abstractNumId w:val="7"/>
  </w:num>
  <w:num w:numId="6" w16cid:durableId="560285539">
    <w:abstractNumId w:val="3"/>
  </w:num>
  <w:num w:numId="7" w16cid:durableId="1235511870">
    <w:abstractNumId w:val="2"/>
  </w:num>
  <w:num w:numId="8" w16cid:durableId="1817607020">
    <w:abstractNumId w:val="1"/>
  </w:num>
  <w:num w:numId="9" w16cid:durableId="989410570">
    <w:abstractNumId w:val="0"/>
  </w:num>
  <w:num w:numId="10" w16cid:durableId="472411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C40"/>
    <w:rsid w:val="0029639D"/>
    <w:rsid w:val="002D49FD"/>
    <w:rsid w:val="00325550"/>
    <w:rsid w:val="00326F90"/>
    <w:rsid w:val="00502A76"/>
    <w:rsid w:val="005E6884"/>
    <w:rsid w:val="00636FF6"/>
    <w:rsid w:val="0064524B"/>
    <w:rsid w:val="00695545"/>
    <w:rsid w:val="006E0B0F"/>
    <w:rsid w:val="0073381E"/>
    <w:rsid w:val="007A76A8"/>
    <w:rsid w:val="007B75D8"/>
    <w:rsid w:val="0083327A"/>
    <w:rsid w:val="008C3D0D"/>
    <w:rsid w:val="009010DA"/>
    <w:rsid w:val="00944FCC"/>
    <w:rsid w:val="0097608C"/>
    <w:rsid w:val="009D5620"/>
    <w:rsid w:val="00AA1D8D"/>
    <w:rsid w:val="00AF2CFA"/>
    <w:rsid w:val="00B47730"/>
    <w:rsid w:val="00C750BA"/>
    <w:rsid w:val="00CB0664"/>
    <w:rsid w:val="00DF087A"/>
    <w:rsid w:val="00E61544"/>
    <w:rsid w:val="00E76B8E"/>
    <w:rsid w:val="00EC61D7"/>
    <w:rsid w:val="00F21D8B"/>
    <w:rsid w:val="00FC693F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DF26D2A-F4A8-4288-87EA-F947602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  <TaxCatchAll xmlns="6e327351-fa16-4fcc-9e6c-49b93540d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7" ma:contentTypeDescription="Crie um novo documento." ma:contentTypeScope="" ma:versionID="4591d71cd50979d00a0872e1fef4e941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e1d2a281009ff4e0b129ca5561d466ad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EF741-26AA-4AE4-A21B-E188F6EF9418}">
  <ds:schemaRefs>
    <ds:schemaRef ds:uri="http://schemas.microsoft.com/office/2006/metadata/properties"/>
    <ds:schemaRef ds:uri="http://schemas.microsoft.com/office/infopath/2007/PartnerControls"/>
    <ds:schemaRef ds:uri="fca69ca8-b64e-4f46-a5a5-c7ece8ded8a3"/>
    <ds:schemaRef ds:uri="6e327351-fa16-4fcc-9e6c-49b93540d57c"/>
  </ds:schemaRefs>
</ds:datastoreItem>
</file>

<file path=customXml/itemProps2.xml><?xml version="1.0" encoding="utf-8"?>
<ds:datastoreItem xmlns:ds="http://schemas.openxmlformats.org/officeDocument/2006/customXml" ds:itemID="{A3511F33-711D-4C08-9877-EEC9963ED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E7770-A549-43F0-8500-C41AD6E3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27351-fa16-4fcc-9e6c-49b93540d57c"/>
    <ds:schemaRef ds:uri="fca69ca8-b64e-4f46-a5a5-c7ece8de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da Cruz de Oliveira</cp:lastModifiedBy>
  <cp:revision>3</cp:revision>
  <dcterms:created xsi:type="dcterms:W3CDTF">2026-03-19T20:30:00Z</dcterms:created>
  <dcterms:modified xsi:type="dcterms:W3CDTF">2026-03-20T17:18:00Z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2026-03-19T20:20:23Z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0fdd72b3-ee87-48f8-a146-ef1c2ea8e935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0x0101005F834D04E70687408F7D74C7AB749DE1</vt:lpwstr>
  </property>
  <property fmtid="{D5CDD505-2E9C-101B-9397-08002B2CF9AE}" pid="12" name="docLang">
    <vt:lpwstr>pt</vt:lpwstr>
  </property>
</Properties>
</file>